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1740B0" w14:textId="34333002" w:rsidR="003A0F1D" w:rsidRPr="00E46D70" w:rsidRDefault="003A0F1D" w:rsidP="006D14E0">
      <w:pPr>
        <w:tabs>
          <w:tab w:val="right" w:pos="9094"/>
        </w:tabs>
        <w:spacing w:after="0" w:line="259" w:lineRule="auto"/>
        <w:ind w:left="0" w:right="0" w:hanging="284"/>
        <w:rPr>
          <w:rFonts w:asciiTheme="majorHAnsi" w:hAnsiTheme="majorHAnsi" w:cstheme="majorHAnsi"/>
          <w:b/>
          <w:color w:val="002060"/>
          <w:sz w:val="36"/>
          <w:szCs w:val="36"/>
        </w:rPr>
      </w:pPr>
      <w:r w:rsidRPr="0014615F">
        <w:rPr>
          <w:rFonts w:asciiTheme="majorHAnsi" w:hAnsiTheme="majorHAnsi" w:cstheme="majorHAnsi"/>
          <w:b/>
          <w:noProof/>
          <w:color w:val="002060"/>
          <w:sz w:val="76"/>
          <w:szCs w:val="76"/>
        </w:rPr>
        <w:drawing>
          <wp:anchor distT="0" distB="0" distL="114300" distR="114300" simplePos="0" relativeHeight="251659264" behindDoc="0" locked="0" layoutInCell="1" allowOverlap="1" wp14:anchorId="38E9C594" wp14:editId="322A2447">
            <wp:simplePos x="0" y="0"/>
            <wp:positionH relativeFrom="margin">
              <wp:posOffset>4686300</wp:posOffset>
            </wp:positionH>
            <wp:positionV relativeFrom="margin">
              <wp:posOffset>-568960</wp:posOffset>
            </wp:positionV>
            <wp:extent cx="1586230" cy="1276350"/>
            <wp:effectExtent l="0" t="0" r="0" b="0"/>
            <wp:wrapNone/>
            <wp:docPr id="18162" name="Picture 18162" descr="\\ad.twynhamlearning.com\SITES\TWY\Staff\S1241\Desktop\Communications\Logos\TL - no a member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twynhamlearning.com\SITES\TWY\Staff\S1241\Desktop\Communications\Logos\TL - no a member of.png"/>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8623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6D70">
        <w:rPr>
          <w:rFonts w:asciiTheme="majorHAnsi" w:hAnsiTheme="majorHAnsi" w:cstheme="majorHAnsi"/>
          <w:b/>
          <w:color w:val="002060"/>
          <w:sz w:val="36"/>
          <w:szCs w:val="36"/>
        </w:rPr>
        <w:t>Job Description</w:t>
      </w:r>
      <w:r>
        <w:rPr>
          <w:rFonts w:asciiTheme="majorHAnsi" w:hAnsiTheme="majorHAnsi" w:cstheme="majorHAnsi"/>
          <w:b/>
          <w:color w:val="002060"/>
          <w:sz w:val="36"/>
          <w:szCs w:val="36"/>
        </w:rPr>
        <w:t xml:space="preserve">: </w:t>
      </w:r>
      <w:r w:rsidR="00B65483">
        <w:rPr>
          <w:rFonts w:asciiTheme="majorHAnsi" w:hAnsiTheme="majorHAnsi" w:cstheme="majorHAnsi"/>
          <w:b/>
          <w:color w:val="002060"/>
          <w:sz w:val="36"/>
          <w:szCs w:val="36"/>
        </w:rPr>
        <w:t>Senior Admin</w:t>
      </w:r>
      <w:r w:rsidR="00474969">
        <w:rPr>
          <w:rFonts w:asciiTheme="majorHAnsi" w:hAnsiTheme="majorHAnsi" w:cstheme="majorHAnsi"/>
          <w:b/>
          <w:color w:val="002060"/>
          <w:sz w:val="36"/>
          <w:szCs w:val="36"/>
        </w:rPr>
        <w:t>istration</w:t>
      </w:r>
      <w:r w:rsidR="00B65483">
        <w:rPr>
          <w:rFonts w:asciiTheme="majorHAnsi" w:hAnsiTheme="majorHAnsi" w:cstheme="majorHAnsi"/>
          <w:b/>
          <w:color w:val="002060"/>
          <w:sz w:val="36"/>
          <w:szCs w:val="36"/>
        </w:rPr>
        <w:t xml:space="preserve"> Officer </w:t>
      </w:r>
    </w:p>
    <w:tbl>
      <w:tblPr>
        <w:tblStyle w:val="TableGrid"/>
        <w:tblW w:w="9918" w:type="dxa"/>
        <w:tblInd w:w="-284" w:type="dxa"/>
        <w:tblCellMar>
          <w:top w:w="22" w:type="dxa"/>
          <w:right w:w="45" w:type="dxa"/>
        </w:tblCellMar>
        <w:tblLook w:val="04A0" w:firstRow="1" w:lastRow="0" w:firstColumn="1" w:lastColumn="0" w:noHBand="0" w:noVBand="1"/>
      </w:tblPr>
      <w:tblGrid>
        <w:gridCol w:w="1985"/>
        <w:gridCol w:w="7933"/>
      </w:tblGrid>
      <w:tr w:rsidR="003A0F1D" w:rsidRPr="00A71B1A" w14:paraId="4818A303" w14:textId="77777777" w:rsidTr="00AA6483">
        <w:trPr>
          <w:trHeight w:val="220"/>
        </w:trPr>
        <w:tc>
          <w:tcPr>
            <w:tcW w:w="1985" w:type="dxa"/>
          </w:tcPr>
          <w:p w14:paraId="4C19677E" w14:textId="77777777" w:rsidR="00B65483" w:rsidRDefault="00B65483" w:rsidP="00AA6483">
            <w:pPr>
              <w:spacing w:after="0" w:line="240" w:lineRule="auto"/>
              <w:ind w:left="67"/>
              <w:rPr>
                <w:rFonts w:asciiTheme="majorHAnsi" w:hAnsiTheme="majorHAnsi" w:cstheme="majorHAnsi"/>
                <w:b/>
                <w:color w:val="002060"/>
                <w:u w:val="single"/>
              </w:rPr>
            </w:pPr>
          </w:p>
          <w:p w14:paraId="05A43886"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u w:val="single"/>
              </w:rPr>
              <w:t>Post</w:t>
            </w:r>
            <w:r w:rsidRPr="00C229C2">
              <w:rPr>
                <w:rFonts w:asciiTheme="majorHAnsi" w:hAnsiTheme="majorHAnsi" w:cstheme="majorHAnsi"/>
                <w:b/>
                <w:color w:val="002060"/>
                <w:u w:val="single"/>
              </w:rPr>
              <w:t xml:space="preserve"> Details</w:t>
            </w:r>
          </w:p>
        </w:tc>
        <w:tc>
          <w:tcPr>
            <w:tcW w:w="7933" w:type="dxa"/>
          </w:tcPr>
          <w:p w14:paraId="081927CD" w14:textId="77777777" w:rsidR="003A0F1D" w:rsidRPr="00A71B1A" w:rsidRDefault="003A0F1D" w:rsidP="00AA6483">
            <w:pPr>
              <w:spacing w:after="0" w:line="240" w:lineRule="auto"/>
              <w:ind w:right="400" w:firstLine="136"/>
              <w:rPr>
                <w:rFonts w:asciiTheme="majorHAnsi" w:hAnsiTheme="majorHAnsi" w:cstheme="majorHAnsi"/>
                <w:color w:val="002060"/>
              </w:rPr>
            </w:pPr>
          </w:p>
        </w:tc>
      </w:tr>
      <w:tr w:rsidR="003A0F1D" w:rsidRPr="00A71B1A" w14:paraId="55DD7724" w14:textId="77777777" w:rsidTr="00AA6483">
        <w:trPr>
          <w:trHeight w:val="220"/>
        </w:trPr>
        <w:tc>
          <w:tcPr>
            <w:tcW w:w="1985" w:type="dxa"/>
          </w:tcPr>
          <w:p w14:paraId="74328520" w14:textId="77777777" w:rsidR="003A0F1D" w:rsidRPr="00E46D70"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School:</w:t>
            </w:r>
          </w:p>
        </w:tc>
        <w:tc>
          <w:tcPr>
            <w:tcW w:w="7933" w:type="dxa"/>
          </w:tcPr>
          <w:p w14:paraId="512A1110" w14:textId="77777777" w:rsidR="003A0F1D" w:rsidRPr="00A71B1A" w:rsidRDefault="00EE22B1" w:rsidP="00AA6483">
            <w:pPr>
              <w:spacing w:after="0" w:line="240" w:lineRule="auto"/>
              <w:ind w:right="400"/>
              <w:rPr>
                <w:rFonts w:asciiTheme="majorHAnsi" w:hAnsiTheme="majorHAnsi" w:cstheme="majorHAnsi"/>
                <w:color w:val="002060"/>
              </w:rPr>
            </w:pPr>
            <w:r w:rsidRPr="00EE22B1">
              <w:rPr>
                <w:rFonts w:asciiTheme="majorHAnsi" w:hAnsiTheme="majorHAnsi" w:cstheme="majorHAnsi"/>
                <w:color w:val="002060"/>
              </w:rPr>
              <w:t>Twynham TGS</w:t>
            </w:r>
          </w:p>
        </w:tc>
      </w:tr>
      <w:tr w:rsidR="00425881" w:rsidRPr="00A71B1A" w14:paraId="2FC3AF40" w14:textId="77777777" w:rsidTr="00AA6483">
        <w:trPr>
          <w:trHeight w:val="220"/>
        </w:trPr>
        <w:tc>
          <w:tcPr>
            <w:tcW w:w="1985" w:type="dxa"/>
          </w:tcPr>
          <w:p w14:paraId="2C30823C" w14:textId="77777777" w:rsidR="00425881" w:rsidRDefault="00425881" w:rsidP="00425881">
            <w:pPr>
              <w:spacing w:after="0" w:line="240" w:lineRule="auto"/>
              <w:ind w:left="0" w:firstLine="0"/>
              <w:rPr>
                <w:rFonts w:asciiTheme="majorHAnsi" w:hAnsiTheme="majorHAnsi" w:cstheme="majorHAnsi"/>
                <w:b/>
                <w:color w:val="002060"/>
              </w:rPr>
            </w:pPr>
            <w:r>
              <w:rPr>
                <w:rFonts w:asciiTheme="majorHAnsi" w:hAnsiTheme="majorHAnsi" w:cstheme="majorHAnsi"/>
                <w:b/>
                <w:color w:val="002060"/>
              </w:rPr>
              <w:t xml:space="preserve"> Post type:</w:t>
            </w:r>
          </w:p>
        </w:tc>
        <w:tc>
          <w:tcPr>
            <w:tcW w:w="7933" w:type="dxa"/>
          </w:tcPr>
          <w:p w14:paraId="5C010FB0" w14:textId="77777777" w:rsidR="00425881" w:rsidRPr="00450F45" w:rsidRDefault="00425881" w:rsidP="00AA6483">
            <w:pPr>
              <w:spacing w:after="0" w:line="240" w:lineRule="auto"/>
              <w:ind w:right="400"/>
              <w:rPr>
                <w:rFonts w:asciiTheme="majorHAnsi" w:hAnsiTheme="majorHAnsi" w:cstheme="majorHAnsi"/>
                <w:color w:val="002060"/>
                <w:highlight w:val="yellow"/>
              </w:rPr>
            </w:pPr>
            <w:r w:rsidRPr="00EE22B1">
              <w:rPr>
                <w:rFonts w:asciiTheme="majorHAnsi" w:hAnsiTheme="majorHAnsi" w:cstheme="majorHAnsi"/>
                <w:color w:val="002060"/>
              </w:rPr>
              <w:t>Support Staff</w:t>
            </w:r>
          </w:p>
        </w:tc>
      </w:tr>
      <w:tr w:rsidR="003A0F1D" w:rsidRPr="00A71B1A" w14:paraId="4CD66A2E" w14:textId="77777777" w:rsidTr="00AA6483">
        <w:trPr>
          <w:trHeight w:val="220"/>
        </w:trPr>
        <w:tc>
          <w:tcPr>
            <w:tcW w:w="1985" w:type="dxa"/>
          </w:tcPr>
          <w:p w14:paraId="0126FBB4" w14:textId="77777777" w:rsidR="003A0F1D" w:rsidRPr="00E46D70" w:rsidRDefault="003A0F1D" w:rsidP="00AA6483">
            <w:pPr>
              <w:spacing w:after="0" w:line="240" w:lineRule="auto"/>
              <w:ind w:left="67"/>
              <w:rPr>
                <w:rFonts w:asciiTheme="majorHAnsi" w:hAnsiTheme="majorHAnsi" w:cstheme="majorHAnsi"/>
                <w:color w:val="002060"/>
              </w:rPr>
            </w:pPr>
            <w:r>
              <w:rPr>
                <w:rFonts w:asciiTheme="majorHAnsi" w:hAnsiTheme="majorHAnsi" w:cstheme="majorHAnsi"/>
                <w:b/>
                <w:color w:val="002060"/>
              </w:rPr>
              <w:t>Grade</w:t>
            </w:r>
            <w:r w:rsidR="00425881">
              <w:rPr>
                <w:rFonts w:asciiTheme="majorHAnsi" w:hAnsiTheme="majorHAnsi" w:cstheme="majorHAnsi"/>
                <w:b/>
                <w:color w:val="002060"/>
              </w:rPr>
              <w:t>/Pay Level</w:t>
            </w:r>
            <w:r>
              <w:rPr>
                <w:rFonts w:asciiTheme="majorHAnsi" w:hAnsiTheme="majorHAnsi" w:cstheme="majorHAnsi"/>
                <w:b/>
                <w:color w:val="002060"/>
              </w:rPr>
              <w:t xml:space="preserve">: </w:t>
            </w:r>
          </w:p>
        </w:tc>
        <w:tc>
          <w:tcPr>
            <w:tcW w:w="7933" w:type="dxa"/>
          </w:tcPr>
          <w:p w14:paraId="4F92C683" w14:textId="77777777" w:rsidR="003A0F1D" w:rsidRPr="00FB350D" w:rsidRDefault="00425881" w:rsidP="00AA6483">
            <w:pPr>
              <w:spacing w:after="0" w:line="240" w:lineRule="auto"/>
              <w:ind w:right="400"/>
              <w:rPr>
                <w:rFonts w:asciiTheme="majorHAnsi" w:hAnsiTheme="majorHAnsi" w:cstheme="majorHAnsi"/>
                <w:color w:val="002060"/>
              </w:rPr>
            </w:pPr>
            <w:r w:rsidRPr="00EE22B1">
              <w:rPr>
                <w:rFonts w:asciiTheme="majorHAnsi" w:hAnsiTheme="majorHAnsi" w:cstheme="majorHAnsi"/>
                <w:color w:val="002060"/>
              </w:rPr>
              <w:t xml:space="preserve">Grade </w:t>
            </w:r>
            <w:r w:rsidR="00EE22B1" w:rsidRPr="00EE22B1">
              <w:rPr>
                <w:rFonts w:asciiTheme="majorHAnsi" w:hAnsiTheme="majorHAnsi" w:cstheme="majorHAnsi"/>
                <w:color w:val="002060"/>
              </w:rPr>
              <w:t>8</w:t>
            </w:r>
          </w:p>
        </w:tc>
      </w:tr>
      <w:tr w:rsidR="003A0F1D" w:rsidRPr="00A71B1A" w14:paraId="1D0021F3" w14:textId="77777777" w:rsidTr="00AA6483">
        <w:trPr>
          <w:trHeight w:val="294"/>
        </w:trPr>
        <w:tc>
          <w:tcPr>
            <w:tcW w:w="1985" w:type="dxa"/>
          </w:tcPr>
          <w:p w14:paraId="01A03214" w14:textId="77777777" w:rsidR="003A0F1D" w:rsidRDefault="003A0F1D" w:rsidP="00AA6483">
            <w:pPr>
              <w:spacing w:after="0" w:line="240" w:lineRule="auto"/>
              <w:ind w:left="67"/>
              <w:rPr>
                <w:rFonts w:asciiTheme="majorHAnsi" w:hAnsiTheme="majorHAnsi" w:cstheme="majorHAnsi"/>
                <w:b/>
                <w:color w:val="002060"/>
              </w:rPr>
            </w:pPr>
            <w:r>
              <w:rPr>
                <w:rFonts w:asciiTheme="majorHAnsi" w:hAnsiTheme="majorHAnsi" w:cstheme="majorHAnsi"/>
                <w:b/>
                <w:color w:val="002060"/>
              </w:rPr>
              <w:t>Responsible to:</w:t>
            </w:r>
          </w:p>
        </w:tc>
        <w:tc>
          <w:tcPr>
            <w:tcW w:w="7933" w:type="dxa"/>
          </w:tcPr>
          <w:p w14:paraId="79ADD638" w14:textId="7B5BA258" w:rsidR="003A0F1D" w:rsidRPr="00A71B1A" w:rsidRDefault="00EE22B1" w:rsidP="00AA6483">
            <w:pPr>
              <w:spacing w:after="0" w:line="240" w:lineRule="auto"/>
              <w:rPr>
                <w:rFonts w:asciiTheme="majorHAnsi" w:hAnsiTheme="majorHAnsi" w:cstheme="majorHAnsi"/>
                <w:color w:val="002060"/>
              </w:rPr>
            </w:pPr>
            <w:r>
              <w:rPr>
                <w:rFonts w:asciiTheme="majorHAnsi" w:hAnsiTheme="majorHAnsi" w:cstheme="majorHAnsi"/>
                <w:color w:val="002060"/>
              </w:rPr>
              <w:t xml:space="preserve">Operations </w:t>
            </w:r>
            <w:r w:rsidR="006B36D3">
              <w:rPr>
                <w:rFonts w:asciiTheme="majorHAnsi" w:hAnsiTheme="majorHAnsi" w:cstheme="majorHAnsi"/>
                <w:color w:val="002060"/>
              </w:rPr>
              <w:t>Director</w:t>
            </w:r>
            <w:r w:rsidRPr="00EE22B1">
              <w:rPr>
                <w:rFonts w:asciiTheme="majorHAnsi" w:hAnsiTheme="majorHAnsi" w:cstheme="majorHAnsi"/>
                <w:color w:val="002060"/>
              </w:rPr>
              <w:t xml:space="preserve"> (Twynham TGS)</w:t>
            </w:r>
          </w:p>
        </w:tc>
      </w:tr>
    </w:tbl>
    <w:p w14:paraId="2923332E" w14:textId="77777777" w:rsidR="003A0F1D" w:rsidRDefault="003A0F1D" w:rsidP="003A0F1D">
      <w:pPr>
        <w:spacing w:after="0" w:line="240" w:lineRule="auto"/>
        <w:jc w:val="both"/>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D13E49" w14:paraId="35CEE3C4" w14:textId="77777777" w:rsidTr="00AA6483">
        <w:trPr>
          <w:trHeight w:val="188"/>
        </w:trPr>
        <w:tc>
          <w:tcPr>
            <w:tcW w:w="10059" w:type="dxa"/>
            <w:tcBorders>
              <w:top w:val="single" w:sz="4" w:space="0" w:color="000000"/>
              <w:left w:val="single" w:sz="4" w:space="0" w:color="000000"/>
              <w:bottom w:val="nil"/>
              <w:right w:val="single" w:sz="4" w:space="0" w:color="000000"/>
            </w:tcBorders>
            <w:shd w:val="clear" w:color="auto" w:fill="DEEAF6" w:themeFill="accent1" w:themeFillTint="33"/>
          </w:tcPr>
          <w:p w14:paraId="466F45A0" w14:textId="77777777" w:rsidR="003A0F1D" w:rsidRPr="00D13E49" w:rsidRDefault="003A0F1D" w:rsidP="00AA6483">
            <w:pPr>
              <w:spacing w:after="0" w:line="240" w:lineRule="auto"/>
              <w:ind w:right="233"/>
              <w:jc w:val="center"/>
              <w:rPr>
                <w:rFonts w:asciiTheme="majorHAnsi" w:hAnsiTheme="majorHAnsi" w:cstheme="majorHAnsi"/>
                <w:b/>
                <w:color w:val="002060"/>
              </w:rPr>
            </w:pPr>
            <w:r>
              <w:rPr>
                <w:rFonts w:asciiTheme="majorHAnsi" w:hAnsiTheme="majorHAnsi" w:cstheme="majorHAnsi"/>
                <w:b/>
                <w:color w:val="002060"/>
              </w:rPr>
              <w:t>Main Purpose</w:t>
            </w:r>
          </w:p>
        </w:tc>
      </w:tr>
      <w:tr w:rsidR="003A0F1D" w:rsidRPr="001F130A" w14:paraId="6E89232B" w14:textId="77777777" w:rsidTr="00973897">
        <w:trPr>
          <w:trHeight w:val="2265"/>
        </w:trPr>
        <w:tc>
          <w:tcPr>
            <w:tcW w:w="10059" w:type="dxa"/>
            <w:tcBorders>
              <w:top w:val="single" w:sz="4" w:space="0" w:color="002060"/>
              <w:left w:val="single" w:sz="4" w:space="0" w:color="002060"/>
              <w:bottom w:val="single" w:sz="4" w:space="0" w:color="002060"/>
              <w:right w:val="single" w:sz="4" w:space="0" w:color="002060"/>
            </w:tcBorders>
          </w:tcPr>
          <w:p w14:paraId="5D04AB78" w14:textId="663F1401" w:rsidR="00DF0418" w:rsidRDefault="00DF0418" w:rsidP="001E1843">
            <w:pPr>
              <w:spacing w:after="0" w:line="276" w:lineRule="auto"/>
              <w:ind w:left="138" w:right="228" w:firstLine="0"/>
              <w:rPr>
                <w:rFonts w:asciiTheme="majorHAnsi" w:hAnsiTheme="majorHAnsi" w:cstheme="majorHAnsi"/>
                <w:color w:val="002060"/>
              </w:rPr>
            </w:pPr>
            <w:r w:rsidRPr="001E1843">
              <w:rPr>
                <w:rFonts w:asciiTheme="majorHAnsi" w:hAnsiTheme="majorHAnsi" w:cstheme="majorHAnsi"/>
                <w:color w:val="002060"/>
              </w:rPr>
              <w:t>To inspire excellence throughout the school</w:t>
            </w:r>
            <w:r w:rsidR="000059EA" w:rsidRPr="001E1843">
              <w:rPr>
                <w:rFonts w:asciiTheme="majorHAnsi" w:hAnsiTheme="majorHAnsi" w:cstheme="majorHAnsi"/>
                <w:color w:val="002060"/>
              </w:rPr>
              <w:t>s</w:t>
            </w:r>
            <w:r w:rsidR="002562A9" w:rsidRPr="001E1843">
              <w:rPr>
                <w:rFonts w:asciiTheme="majorHAnsi" w:hAnsiTheme="majorHAnsi" w:cstheme="majorHAnsi"/>
                <w:color w:val="002060"/>
              </w:rPr>
              <w:t>, upholding the vision, values and ethos of the school</w:t>
            </w:r>
            <w:r w:rsidR="000059EA" w:rsidRPr="001E1843">
              <w:rPr>
                <w:rFonts w:asciiTheme="majorHAnsi" w:hAnsiTheme="majorHAnsi" w:cstheme="majorHAnsi"/>
                <w:color w:val="002060"/>
              </w:rPr>
              <w:t xml:space="preserve">s </w:t>
            </w:r>
            <w:r w:rsidR="002562A9" w:rsidRPr="001E1843">
              <w:rPr>
                <w:rFonts w:asciiTheme="majorHAnsi" w:hAnsiTheme="majorHAnsi" w:cstheme="majorHAnsi"/>
                <w:color w:val="002060"/>
              </w:rPr>
              <w:t>and to actively contribute to their development.</w:t>
            </w:r>
          </w:p>
          <w:p w14:paraId="24AF2773" w14:textId="0422C220" w:rsidR="003A0F1D" w:rsidRPr="00CC1AAC" w:rsidRDefault="007E0DA8" w:rsidP="00DC5B67">
            <w:pPr>
              <w:spacing w:after="0" w:line="276" w:lineRule="auto"/>
              <w:ind w:left="138" w:right="228" w:firstLine="0"/>
              <w:rPr>
                <w:rFonts w:asciiTheme="majorHAnsi" w:hAnsiTheme="majorHAnsi" w:cstheme="majorHAnsi"/>
                <w:color w:val="002060"/>
              </w:rPr>
            </w:pPr>
            <w:r w:rsidRPr="007E0DA8">
              <w:rPr>
                <w:rFonts w:asciiTheme="majorHAnsi" w:hAnsiTheme="majorHAnsi" w:cstheme="majorHAnsi"/>
                <w:color w:val="002060"/>
              </w:rPr>
              <w:t>To inspire excellence across both Twynham School</w:t>
            </w:r>
            <w:r w:rsidR="006B36D3">
              <w:rPr>
                <w:rFonts w:asciiTheme="majorHAnsi" w:hAnsiTheme="majorHAnsi" w:cstheme="majorHAnsi"/>
                <w:color w:val="002060"/>
              </w:rPr>
              <w:t xml:space="preserve"> </w:t>
            </w:r>
            <w:r w:rsidRPr="007E0DA8">
              <w:rPr>
                <w:rFonts w:asciiTheme="majorHAnsi" w:hAnsiTheme="majorHAnsi" w:cstheme="majorHAnsi"/>
                <w:color w:val="002060"/>
              </w:rPr>
              <w:t>and The Grange School</w:t>
            </w:r>
            <w:r w:rsidR="006B36D3">
              <w:rPr>
                <w:rFonts w:asciiTheme="majorHAnsi" w:hAnsiTheme="majorHAnsi" w:cstheme="majorHAnsi"/>
                <w:color w:val="002060"/>
              </w:rPr>
              <w:t xml:space="preserve"> (</w:t>
            </w:r>
            <w:r w:rsidR="00920E37">
              <w:rPr>
                <w:rFonts w:asciiTheme="majorHAnsi" w:hAnsiTheme="majorHAnsi" w:cstheme="majorHAnsi"/>
                <w:color w:val="002060"/>
              </w:rPr>
              <w:t>collectively known as ‘Twynham TGS’)</w:t>
            </w:r>
            <w:bookmarkStart w:id="0" w:name="_GoBack"/>
            <w:bookmarkEnd w:id="0"/>
            <w:r w:rsidRPr="007E0DA8">
              <w:rPr>
                <w:rFonts w:asciiTheme="majorHAnsi" w:hAnsiTheme="majorHAnsi" w:cstheme="majorHAnsi"/>
                <w:color w:val="002060"/>
              </w:rPr>
              <w:t>, upholding the vision, values and ethos of the federation. To lead and manage administrative functions across both schools, ensuring high</w:t>
            </w:r>
            <w:r w:rsidRPr="007E0DA8">
              <w:rPr>
                <w:rFonts w:ascii="Cambria Math" w:hAnsi="Cambria Math" w:cs="Cambria Math"/>
                <w:color w:val="002060"/>
              </w:rPr>
              <w:t>‑</w:t>
            </w:r>
            <w:r w:rsidRPr="007E0DA8">
              <w:rPr>
                <w:rFonts w:asciiTheme="majorHAnsi" w:hAnsiTheme="majorHAnsi" w:cstheme="majorHAnsi"/>
                <w:color w:val="002060"/>
              </w:rPr>
              <w:t>quality, efficient and professional support for students, staff and families. To provide strategic and operational administrative leadership, working closely with senior leaders to ensure smooth daily operations, exceptional communication, and the effective delivery of events, marketing and stakeholder engagement.</w:t>
            </w:r>
          </w:p>
        </w:tc>
      </w:tr>
    </w:tbl>
    <w:p w14:paraId="1E1711E6" w14:textId="77777777" w:rsidR="003A0F1D" w:rsidRPr="00825F3C" w:rsidRDefault="003A0F1D" w:rsidP="003A0F1D">
      <w:pPr>
        <w:spacing w:after="0" w:line="240" w:lineRule="auto"/>
        <w:ind w:left="426" w:hanging="284"/>
        <w:rPr>
          <w:rFonts w:asciiTheme="majorHAnsi" w:hAnsiTheme="majorHAnsi" w:cstheme="majorHAnsi"/>
          <w:b/>
          <w:color w:val="002060"/>
        </w:rPr>
      </w:pPr>
    </w:p>
    <w:tbl>
      <w:tblPr>
        <w:tblStyle w:val="TableGrid"/>
        <w:tblW w:w="10059" w:type="dxa"/>
        <w:tblInd w:w="-284" w:type="dxa"/>
        <w:tblCellMar>
          <w:top w:w="22" w:type="dxa"/>
          <w:right w:w="45" w:type="dxa"/>
        </w:tblCellMar>
        <w:tblLook w:val="04A0" w:firstRow="1" w:lastRow="0" w:firstColumn="1" w:lastColumn="0" w:noHBand="0" w:noVBand="1"/>
      </w:tblPr>
      <w:tblGrid>
        <w:gridCol w:w="10059"/>
      </w:tblGrid>
      <w:tr w:rsidR="003A0F1D" w:rsidRPr="001F130A" w14:paraId="536CAEDE" w14:textId="77777777" w:rsidTr="00AA6483">
        <w:trPr>
          <w:trHeight w:val="48"/>
        </w:trPr>
        <w:tc>
          <w:tcPr>
            <w:tcW w:w="9918"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76165FF8" w14:textId="6F3409FF" w:rsidR="003A0F1D" w:rsidRPr="001F130A" w:rsidRDefault="003A0F1D" w:rsidP="00AA6483">
            <w:pPr>
              <w:spacing w:after="0" w:line="240" w:lineRule="auto"/>
              <w:ind w:left="426" w:hanging="284"/>
              <w:jc w:val="center"/>
              <w:rPr>
                <w:rFonts w:asciiTheme="majorHAnsi" w:hAnsiTheme="majorHAnsi" w:cstheme="majorHAnsi"/>
                <w:color w:val="002060"/>
              </w:rPr>
            </w:pPr>
            <w:r>
              <w:rPr>
                <w:rFonts w:asciiTheme="majorHAnsi" w:hAnsiTheme="majorHAnsi" w:cstheme="majorHAnsi"/>
                <w:b/>
                <w:color w:val="002060"/>
              </w:rPr>
              <w:t>Duties and Responsibilities</w:t>
            </w:r>
          </w:p>
        </w:tc>
      </w:tr>
      <w:tr w:rsidR="0094670E" w:rsidRPr="0094670E" w14:paraId="4AC92F41" w14:textId="77777777" w:rsidTr="001F1643">
        <w:trPr>
          <w:trHeight w:val="394"/>
        </w:trPr>
        <w:tc>
          <w:tcPr>
            <w:tcW w:w="9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D2BA2" w14:textId="297C168F" w:rsidR="00C039B0" w:rsidRPr="006050B2" w:rsidRDefault="00070E70" w:rsidP="006050B2">
            <w:pPr>
              <w:spacing w:after="120" w:line="240" w:lineRule="auto"/>
              <w:ind w:right="0"/>
              <w:jc w:val="both"/>
              <w:rPr>
                <w:rFonts w:asciiTheme="majorHAnsi" w:hAnsiTheme="majorHAnsi" w:cstheme="majorHAnsi"/>
                <w:color w:val="002060"/>
              </w:rPr>
            </w:pPr>
            <w:r w:rsidRPr="006050B2">
              <w:rPr>
                <w:rFonts w:asciiTheme="majorHAnsi" w:hAnsiTheme="majorHAnsi" w:cstheme="majorHAnsi"/>
                <w:color w:val="002060"/>
              </w:rPr>
              <w:t>To be the key administrative support for leaders</w:t>
            </w:r>
            <w:r w:rsidR="00532DFB" w:rsidRPr="006050B2">
              <w:rPr>
                <w:rFonts w:asciiTheme="majorHAnsi" w:hAnsiTheme="majorHAnsi" w:cstheme="majorHAnsi"/>
                <w:color w:val="002060"/>
              </w:rPr>
              <w:t>.</w:t>
            </w:r>
            <w:r w:rsidR="006050B2">
              <w:rPr>
                <w:rFonts w:asciiTheme="majorHAnsi" w:hAnsiTheme="majorHAnsi" w:cstheme="majorHAnsi"/>
                <w:color w:val="002060"/>
              </w:rPr>
              <w:t xml:space="preserve"> The main duties and responsibilities include:</w:t>
            </w:r>
          </w:p>
          <w:p w14:paraId="7898D26C" w14:textId="77B0E06F"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Lead administration across both schools, overseeing reception teams, reprographics and the wider administrative staff.</w:t>
            </w:r>
          </w:p>
          <w:p w14:paraId="78A7A73A" w14:textId="1021D20F"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Provide high</w:t>
            </w:r>
            <w:r w:rsidRPr="0025102A">
              <w:rPr>
                <w:rFonts w:ascii="Cambria Math" w:hAnsi="Cambria Math" w:cs="Cambria Math"/>
                <w:color w:val="002060"/>
              </w:rPr>
              <w:t>‑</w:t>
            </w:r>
            <w:r w:rsidRPr="0025102A">
              <w:rPr>
                <w:rFonts w:asciiTheme="majorHAnsi" w:hAnsiTheme="majorHAnsi" w:cstheme="majorHAnsi"/>
                <w:color w:val="002060"/>
              </w:rPr>
              <w:t>level administrative support to senior leaders, including the Operations Director and Heads of School.</w:t>
            </w:r>
          </w:p>
          <w:p w14:paraId="44CCDF85" w14:textId="4B0EC7EE"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Ensure continuity of systems and processes across T</w:t>
            </w:r>
            <w:r w:rsidR="006B36D3">
              <w:rPr>
                <w:rFonts w:asciiTheme="majorHAnsi" w:hAnsiTheme="majorHAnsi" w:cstheme="majorHAnsi"/>
                <w:color w:val="002060"/>
              </w:rPr>
              <w:t xml:space="preserve">S </w:t>
            </w:r>
            <w:r w:rsidRPr="0025102A">
              <w:rPr>
                <w:rFonts w:asciiTheme="majorHAnsi" w:hAnsiTheme="majorHAnsi" w:cstheme="majorHAnsi"/>
                <w:color w:val="002060"/>
              </w:rPr>
              <w:t>and TGS, maintaining consistent standards and expectations.</w:t>
            </w:r>
          </w:p>
          <w:p w14:paraId="7991360E" w14:textId="6E6ECF04"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Line manage front</w:t>
            </w:r>
            <w:r w:rsidRPr="0025102A">
              <w:rPr>
                <w:rFonts w:ascii="Cambria Math" w:hAnsi="Cambria Math" w:cs="Cambria Math"/>
                <w:color w:val="002060"/>
              </w:rPr>
              <w:t>‑</w:t>
            </w:r>
            <w:r w:rsidRPr="0025102A">
              <w:rPr>
                <w:rFonts w:asciiTheme="majorHAnsi" w:hAnsiTheme="majorHAnsi" w:cstheme="majorHAnsi"/>
                <w:color w:val="002060"/>
              </w:rPr>
              <w:t>of</w:t>
            </w:r>
            <w:r w:rsidRPr="0025102A">
              <w:rPr>
                <w:rFonts w:ascii="Cambria Math" w:hAnsi="Cambria Math" w:cs="Cambria Math"/>
                <w:color w:val="002060"/>
              </w:rPr>
              <w:t>‑</w:t>
            </w:r>
            <w:r w:rsidRPr="0025102A">
              <w:rPr>
                <w:rFonts w:asciiTheme="majorHAnsi" w:hAnsiTheme="majorHAnsi" w:cstheme="majorHAnsi"/>
                <w:color w:val="002060"/>
              </w:rPr>
              <w:t>house functions, ensuring exceptional professionalism, organisation and customer service.</w:t>
            </w:r>
          </w:p>
          <w:p w14:paraId="1D56EFB7" w14:textId="27D0E0CA"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Split working time across both schools to provide consistent oversight, visibility and support.</w:t>
            </w:r>
          </w:p>
          <w:p w14:paraId="789FF551" w14:textId="009EE9DF"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Lead and coordinate major school administration and events, includi</w:t>
            </w:r>
            <w:r w:rsidR="0067261E">
              <w:rPr>
                <w:rFonts w:asciiTheme="majorHAnsi" w:hAnsiTheme="majorHAnsi" w:cstheme="majorHAnsi"/>
                <w:color w:val="002060"/>
              </w:rPr>
              <w:t>ng</w:t>
            </w:r>
            <w:r w:rsidRPr="0025102A">
              <w:rPr>
                <w:rFonts w:asciiTheme="majorHAnsi" w:hAnsiTheme="majorHAnsi" w:cstheme="majorHAnsi"/>
                <w:color w:val="002060"/>
              </w:rPr>
              <w:t xml:space="preserve"> open evenings, parents’ evenings</w:t>
            </w:r>
            <w:r w:rsidR="0067261E">
              <w:rPr>
                <w:rFonts w:asciiTheme="majorHAnsi" w:hAnsiTheme="majorHAnsi" w:cstheme="majorHAnsi"/>
                <w:color w:val="002060"/>
              </w:rPr>
              <w:t>, photography days</w:t>
            </w:r>
            <w:r w:rsidRPr="0025102A">
              <w:rPr>
                <w:rFonts w:asciiTheme="majorHAnsi" w:hAnsiTheme="majorHAnsi" w:cstheme="majorHAnsi"/>
                <w:color w:val="002060"/>
              </w:rPr>
              <w:t xml:space="preserve"> and other operational activities.</w:t>
            </w:r>
          </w:p>
          <w:p w14:paraId="44A9806A" w14:textId="20929D57"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Manage and deliver events across both schools in partnership with the Operations Director, ensuring high</w:t>
            </w:r>
            <w:r w:rsidRPr="0025102A">
              <w:rPr>
                <w:rFonts w:ascii="Cambria Math" w:hAnsi="Cambria Math" w:cs="Cambria Math"/>
                <w:color w:val="002060"/>
              </w:rPr>
              <w:t>‑</w:t>
            </w:r>
            <w:r w:rsidRPr="0025102A">
              <w:rPr>
                <w:rFonts w:asciiTheme="majorHAnsi" w:hAnsiTheme="majorHAnsi" w:cstheme="majorHAnsi"/>
                <w:color w:val="002060"/>
              </w:rPr>
              <w:t>quality organisation, communication and logistics.</w:t>
            </w:r>
          </w:p>
          <w:p w14:paraId="43DA2195" w14:textId="51F048FD"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Support emergency evacuation procedures and ensure administrative readiness for all contingency processes.</w:t>
            </w:r>
          </w:p>
          <w:p w14:paraId="20D20C0D" w14:textId="3DFE8631"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Mentor and support administrative colleagues across both sites, contributing to a positive, collaborative team culture.</w:t>
            </w:r>
          </w:p>
          <w:p w14:paraId="6961BE38" w14:textId="30D02888"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Support the setup and coordination of trips, including liaison with finance for payments.</w:t>
            </w:r>
          </w:p>
          <w:p w14:paraId="4816AAC8" w14:textId="7286D8B6"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Lead social media and marketing activity with each Head of School, ensuring brand consistency and purposeful communication.</w:t>
            </w:r>
          </w:p>
          <w:p w14:paraId="7F6CC636" w14:textId="16014BE6" w:rsidR="0025102A" w:rsidRPr="0025102A" w:rsidRDefault="0025102A" w:rsidP="0025102A">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Oversee content creation and communication across T</w:t>
            </w:r>
            <w:r w:rsidR="0041692D">
              <w:rPr>
                <w:rFonts w:asciiTheme="majorHAnsi" w:hAnsiTheme="majorHAnsi" w:cstheme="majorHAnsi"/>
                <w:color w:val="002060"/>
              </w:rPr>
              <w:t>S</w:t>
            </w:r>
            <w:r w:rsidRPr="0025102A">
              <w:rPr>
                <w:rFonts w:asciiTheme="majorHAnsi" w:hAnsiTheme="majorHAnsi" w:cstheme="majorHAnsi"/>
                <w:color w:val="002060"/>
              </w:rPr>
              <w:t xml:space="preserve"> and TGS platforms.</w:t>
            </w:r>
          </w:p>
          <w:p w14:paraId="16AA25E7" w14:textId="51E19071" w:rsidR="00532DFB" w:rsidRPr="00D21D01" w:rsidRDefault="0025102A" w:rsidP="00D21D01">
            <w:pPr>
              <w:pStyle w:val="ListParagraph"/>
              <w:numPr>
                <w:ilvl w:val="0"/>
                <w:numId w:val="18"/>
              </w:numPr>
              <w:spacing w:after="120" w:line="240" w:lineRule="auto"/>
              <w:ind w:right="0"/>
              <w:jc w:val="both"/>
              <w:rPr>
                <w:rFonts w:asciiTheme="majorHAnsi" w:hAnsiTheme="majorHAnsi" w:cstheme="majorHAnsi"/>
                <w:color w:val="002060"/>
              </w:rPr>
            </w:pPr>
            <w:r w:rsidRPr="0025102A">
              <w:rPr>
                <w:rFonts w:asciiTheme="majorHAnsi" w:hAnsiTheme="majorHAnsi" w:cstheme="majorHAnsi"/>
                <w:color w:val="002060"/>
              </w:rPr>
              <w:t>Manage school publications and parent communications, ensuring clarity, professionalism and alignment with Trust standards.</w:t>
            </w:r>
          </w:p>
          <w:p w14:paraId="187CDC06" w14:textId="2B26C3E5" w:rsidR="00532DFB" w:rsidRPr="00532DFB" w:rsidRDefault="00532DFB" w:rsidP="00474969">
            <w:pPr>
              <w:pStyle w:val="ListParagraph"/>
              <w:numPr>
                <w:ilvl w:val="0"/>
                <w:numId w:val="18"/>
              </w:numPr>
              <w:spacing w:after="120" w:line="240" w:lineRule="auto"/>
              <w:ind w:right="0"/>
              <w:jc w:val="both"/>
              <w:rPr>
                <w:rFonts w:asciiTheme="majorHAnsi" w:hAnsiTheme="majorHAnsi" w:cstheme="majorHAnsi"/>
                <w:color w:val="002060"/>
              </w:rPr>
            </w:pPr>
            <w:r w:rsidRPr="00532DFB">
              <w:rPr>
                <w:rFonts w:asciiTheme="majorHAnsi" w:hAnsiTheme="majorHAnsi" w:cstheme="majorHAnsi"/>
                <w:color w:val="002060"/>
              </w:rPr>
              <w:t xml:space="preserve">Use </w:t>
            </w:r>
            <w:r w:rsidRPr="00151426">
              <w:rPr>
                <w:rFonts w:asciiTheme="majorHAnsi" w:hAnsiTheme="majorHAnsi" w:cstheme="majorHAnsi"/>
                <w:color w:val="002060"/>
              </w:rPr>
              <w:t>Arbor confidently</w:t>
            </w:r>
            <w:r w:rsidRPr="00532DFB">
              <w:rPr>
                <w:rFonts w:asciiTheme="majorHAnsi" w:hAnsiTheme="majorHAnsi" w:cstheme="majorHAnsi"/>
                <w:color w:val="002060"/>
              </w:rPr>
              <w:t xml:space="preserve"> for administrative processes, data retrieval and system management.</w:t>
            </w:r>
          </w:p>
          <w:p w14:paraId="09118223" w14:textId="269012A8" w:rsidR="00532DFB" w:rsidRPr="00532DFB" w:rsidRDefault="00532DFB" w:rsidP="00474969">
            <w:pPr>
              <w:pStyle w:val="ListParagraph"/>
              <w:numPr>
                <w:ilvl w:val="0"/>
                <w:numId w:val="18"/>
              </w:numPr>
              <w:spacing w:after="120" w:line="240" w:lineRule="auto"/>
              <w:ind w:right="0"/>
              <w:jc w:val="both"/>
              <w:rPr>
                <w:rFonts w:asciiTheme="majorHAnsi" w:hAnsiTheme="majorHAnsi" w:cstheme="majorHAnsi"/>
                <w:color w:val="002060"/>
              </w:rPr>
            </w:pPr>
            <w:r w:rsidRPr="00532DFB">
              <w:rPr>
                <w:rFonts w:asciiTheme="majorHAnsi" w:hAnsiTheme="majorHAnsi" w:cstheme="majorHAnsi"/>
                <w:color w:val="002060"/>
              </w:rPr>
              <w:t xml:space="preserve">Support HR with administrative tasks such as issuing contracts, references and </w:t>
            </w:r>
            <w:r w:rsidR="00474969">
              <w:rPr>
                <w:rFonts w:asciiTheme="majorHAnsi" w:hAnsiTheme="majorHAnsi" w:cstheme="majorHAnsi"/>
                <w:color w:val="002060"/>
              </w:rPr>
              <w:t>maternity</w:t>
            </w:r>
            <w:r w:rsidRPr="00532DFB">
              <w:rPr>
                <w:rFonts w:asciiTheme="majorHAnsi" w:hAnsiTheme="majorHAnsi" w:cstheme="majorHAnsi"/>
                <w:color w:val="002060"/>
              </w:rPr>
              <w:t xml:space="preserve"> risk assessments.</w:t>
            </w:r>
          </w:p>
          <w:p w14:paraId="1622A964" w14:textId="4D873CF5" w:rsidR="00532DFB" w:rsidRPr="00D21D01" w:rsidRDefault="00532DFB" w:rsidP="00474969">
            <w:pPr>
              <w:pStyle w:val="ListParagraph"/>
              <w:numPr>
                <w:ilvl w:val="0"/>
                <w:numId w:val="18"/>
              </w:numPr>
              <w:spacing w:after="120" w:line="240" w:lineRule="auto"/>
              <w:ind w:right="0"/>
              <w:jc w:val="both"/>
              <w:rPr>
                <w:rFonts w:asciiTheme="majorHAnsi" w:hAnsiTheme="majorHAnsi" w:cstheme="majorHAnsi"/>
                <w:color w:val="002060"/>
              </w:rPr>
            </w:pPr>
            <w:r w:rsidRPr="00532DFB">
              <w:rPr>
                <w:rFonts w:asciiTheme="majorHAnsi" w:hAnsiTheme="majorHAnsi" w:cstheme="majorHAnsi"/>
                <w:color w:val="002060"/>
              </w:rPr>
              <w:t>Oversee external provider checks and ensure compliance with relevant policies.</w:t>
            </w:r>
          </w:p>
        </w:tc>
      </w:tr>
    </w:tbl>
    <w:p w14:paraId="0A662623" w14:textId="77777777" w:rsidR="0094670E" w:rsidRPr="0094670E" w:rsidRDefault="0094670E"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94670E" w:rsidRPr="0094670E" w14:paraId="090066E4" w14:textId="77777777" w:rsidTr="00373BB4">
        <w:trPr>
          <w:trHeight w:val="111"/>
        </w:trPr>
        <w:tc>
          <w:tcPr>
            <w:tcW w:w="10060"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0BD1C1B1" w14:textId="77777777" w:rsidR="00DF0418" w:rsidRPr="0094670E" w:rsidRDefault="00D367E3" w:rsidP="00DF0418">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Safeguarding Duties and Responsibilities</w:t>
            </w:r>
          </w:p>
        </w:tc>
      </w:tr>
      <w:tr w:rsidR="0094670E" w:rsidRPr="0094670E" w14:paraId="65C5889C" w14:textId="77777777" w:rsidTr="00D367E3">
        <w:trPr>
          <w:trHeight w:val="853"/>
        </w:trPr>
        <w:tc>
          <w:tcPr>
            <w:tcW w:w="10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7E628" w14:textId="77777777" w:rsidR="00DF0418" w:rsidRPr="0094670E" w:rsidRDefault="00D367E3" w:rsidP="00D367E3">
            <w:pPr>
              <w:pStyle w:val="ListParagraph"/>
              <w:numPr>
                <w:ilvl w:val="0"/>
                <w:numId w:val="1"/>
              </w:numPr>
              <w:spacing w:after="0" w:line="240" w:lineRule="auto"/>
              <w:ind w:left="426" w:right="228" w:hanging="284"/>
              <w:rPr>
                <w:rFonts w:asciiTheme="majorHAnsi" w:hAnsiTheme="majorHAnsi" w:cstheme="majorHAnsi"/>
                <w:color w:val="002060"/>
              </w:rPr>
            </w:pPr>
            <w:r w:rsidRPr="003F6A77">
              <w:rPr>
                <w:rFonts w:asciiTheme="majorHAnsi" w:hAnsiTheme="majorHAnsi" w:cstheme="majorHAnsi"/>
                <w:color w:val="002060"/>
              </w:rPr>
              <w:t xml:space="preserve">Promoting and safeguarding the welfare of children and young people in accordance with the school’s Safeguarding and Child Protection policies. </w:t>
            </w:r>
          </w:p>
        </w:tc>
      </w:tr>
    </w:tbl>
    <w:p w14:paraId="11FA1880" w14:textId="77777777" w:rsidR="00DF0418" w:rsidRDefault="00DF0418"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41692D" w:rsidRPr="00665F11" w14:paraId="076B6BF2" w14:textId="77777777" w:rsidTr="00287988">
        <w:trPr>
          <w:trHeight w:val="180"/>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74544C2" w14:textId="77777777" w:rsidR="0041692D" w:rsidRPr="00665F11" w:rsidRDefault="0041692D" w:rsidP="00287988">
            <w:pPr>
              <w:spacing w:after="0" w:line="240" w:lineRule="auto"/>
              <w:ind w:left="426" w:right="65" w:hanging="284"/>
              <w:jc w:val="center"/>
              <w:rPr>
                <w:rFonts w:asciiTheme="majorHAnsi" w:hAnsiTheme="majorHAnsi" w:cstheme="majorHAnsi"/>
                <w:color w:val="002060"/>
              </w:rPr>
            </w:pPr>
            <w:r w:rsidRPr="00665F11">
              <w:rPr>
                <w:rFonts w:asciiTheme="majorHAnsi" w:hAnsiTheme="majorHAnsi" w:cstheme="majorHAnsi"/>
                <w:b/>
                <w:color w:val="002060"/>
              </w:rPr>
              <w:t>Other Duties</w:t>
            </w:r>
          </w:p>
        </w:tc>
      </w:tr>
      <w:tr w:rsidR="0041692D" w:rsidRPr="00665F11" w14:paraId="35DD17E6" w14:textId="77777777" w:rsidTr="00287988">
        <w:trPr>
          <w:trHeight w:val="819"/>
        </w:trPr>
        <w:tc>
          <w:tcPr>
            <w:tcW w:w="10060" w:type="dxa"/>
            <w:tcBorders>
              <w:top w:val="single" w:sz="4" w:space="0" w:color="000000"/>
              <w:left w:val="single" w:sz="4" w:space="0" w:color="000000"/>
              <w:bottom w:val="single" w:sz="4" w:space="0" w:color="000000"/>
              <w:right w:val="single" w:sz="4" w:space="0" w:color="000000"/>
            </w:tcBorders>
          </w:tcPr>
          <w:p w14:paraId="3F18CF7F" w14:textId="3EB539EF" w:rsidR="0041692D" w:rsidRPr="00665F11" w:rsidRDefault="0041692D" w:rsidP="00474969">
            <w:pPr>
              <w:ind w:right="228"/>
              <w:rPr>
                <w:rFonts w:asciiTheme="majorHAnsi" w:hAnsiTheme="majorHAnsi" w:cstheme="majorHAnsi"/>
                <w:color w:val="002060"/>
              </w:rPr>
            </w:pPr>
            <w:r w:rsidRPr="00665F11">
              <w:rPr>
                <w:rFonts w:asciiTheme="majorHAnsi" w:hAnsiTheme="majorHAnsi" w:cstheme="majorHAnsi"/>
                <w:color w:val="001F5F"/>
              </w:rPr>
              <w:t>All Twynham Learning staff may periodically be expected to carry out tasks and duties within their area of competence that are not listed herein, as directed, to meet the needs of the Trust. The particular duties and responsibilities may vary from time to time.</w:t>
            </w:r>
          </w:p>
        </w:tc>
      </w:tr>
    </w:tbl>
    <w:p w14:paraId="652CEB21" w14:textId="77777777" w:rsidR="0041692D" w:rsidRDefault="0041692D"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5030"/>
        <w:gridCol w:w="5030"/>
      </w:tblGrid>
      <w:tr w:rsidR="000019C0" w:rsidRPr="00E46D70" w14:paraId="5B2D92E3" w14:textId="77777777" w:rsidTr="003F1FDC">
        <w:trPr>
          <w:trHeight w:val="48"/>
        </w:trPr>
        <w:tc>
          <w:tcPr>
            <w:tcW w:w="10060"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428AA01F" w14:textId="77777777" w:rsidR="000019C0" w:rsidRPr="00C229C2" w:rsidRDefault="000019C0" w:rsidP="003F1FDC">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Twynham Learning Attributes for all Staff</w:t>
            </w:r>
          </w:p>
        </w:tc>
      </w:tr>
      <w:tr w:rsidR="000019C0" w:rsidRPr="00E46D70" w14:paraId="5334F170" w14:textId="77777777" w:rsidTr="003F1FDC">
        <w:trPr>
          <w:trHeight w:val="869"/>
        </w:trPr>
        <w:tc>
          <w:tcPr>
            <w:tcW w:w="5030" w:type="dxa"/>
            <w:tcBorders>
              <w:top w:val="single" w:sz="4" w:space="0" w:color="000000"/>
              <w:left w:val="single" w:sz="4" w:space="0" w:color="000000"/>
              <w:bottom w:val="single" w:sz="4" w:space="0" w:color="000000"/>
              <w:right w:val="single" w:sz="4" w:space="0" w:color="000000"/>
            </w:tcBorders>
          </w:tcPr>
          <w:p w14:paraId="7E68EF32"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Ambition for excellence</w:t>
            </w:r>
          </w:p>
          <w:p w14:paraId="1AAD3E1D"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Professionalism</w:t>
            </w:r>
          </w:p>
          <w:p w14:paraId="03349636"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Humility</w:t>
            </w:r>
          </w:p>
          <w:p w14:paraId="13734786" w14:textId="77777777" w:rsidR="000019C0" w:rsidRPr="002E3CCC" w:rsidRDefault="000019C0" w:rsidP="000019C0">
            <w:pPr>
              <w:pStyle w:val="ListParagraph"/>
              <w:numPr>
                <w:ilvl w:val="0"/>
                <w:numId w:val="6"/>
              </w:numPr>
              <w:spacing w:after="0"/>
              <w:rPr>
                <w:rFonts w:asciiTheme="majorHAnsi" w:hAnsiTheme="majorHAnsi" w:cstheme="majorHAnsi"/>
                <w:color w:val="002060"/>
              </w:rPr>
            </w:pPr>
            <w:r w:rsidRPr="002E3CCC">
              <w:rPr>
                <w:rFonts w:asciiTheme="majorHAnsi" w:hAnsiTheme="majorHAnsi" w:cstheme="majorHAnsi"/>
                <w:color w:val="002060"/>
              </w:rPr>
              <w:t>Championing change</w:t>
            </w:r>
          </w:p>
        </w:tc>
        <w:tc>
          <w:tcPr>
            <w:tcW w:w="5030" w:type="dxa"/>
            <w:tcBorders>
              <w:top w:val="single" w:sz="4" w:space="0" w:color="000000"/>
              <w:left w:val="single" w:sz="4" w:space="0" w:color="000000"/>
              <w:bottom w:val="single" w:sz="4" w:space="0" w:color="000000"/>
              <w:right w:val="single" w:sz="4" w:space="0" w:color="000000"/>
            </w:tcBorders>
          </w:tcPr>
          <w:p w14:paraId="488B921C" w14:textId="77777777" w:rsidR="000019C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 xml:space="preserve">Inclusiveness </w:t>
            </w:r>
          </w:p>
          <w:p w14:paraId="2D711005"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Positivity</w:t>
            </w:r>
          </w:p>
          <w:p w14:paraId="65804D1B" w14:textId="77777777" w:rsidR="000019C0" w:rsidRPr="002E3CCC"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Community-mindedness</w:t>
            </w:r>
          </w:p>
          <w:p w14:paraId="061AF4FB" w14:textId="77777777" w:rsidR="000019C0" w:rsidRPr="00E46D70" w:rsidRDefault="000019C0" w:rsidP="000019C0">
            <w:pPr>
              <w:pStyle w:val="ListParagraph"/>
              <w:numPr>
                <w:ilvl w:val="0"/>
                <w:numId w:val="5"/>
              </w:numPr>
              <w:spacing w:after="0"/>
              <w:rPr>
                <w:rFonts w:asciiTheme="majorHAnsi" w:hAnsiTheme="majorHAnsi" w:cstheme="majorHAnsi"/>
                <w:color w:val="002060"/>
              </w:rPr>
            </w:pPr>
            <w:r w:rsidRPr="002E3CCC">
              <w:rPr>
                <w:rFonts w:asciiTheme="majorHAnsi" w:hAnsiTheme="majorHAnsi" w:cstheme="majorHAnsi"/>
                <w:color w:val="002060"/>
              </w:rPr>
              <w:t>Being collaborative</w:t>
            </w:r>
          </w:p>
        </w:tc>
      </w:tr>
    </w:tbl>
    <w:p w14:paraId="311F2EA1" w14:textId="77777777" w:rsidR="000019C0" w:rsidRDefault="000019C0" w:rsidP="006965FC">
      <w:pPr>
        <w:spacing w:after="0" w:line="240" w:lineRule="auto"/>
        <w:ind w:left="0" w:firstLine="0"/>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CE790F" w14:paraId="5AD3922E" w14:textId="77777777" w:rsidTr="00AA6483">
        <w:trPr>
          <w:trHeight w:val="111"/>
        </w:trPr>
        <w:tc>
          <w:tcPr>
            <w:tcW w:w="10060" w:type="dxa"/>
            <w:tcBorders>
              <w:top w:val="single" w:sz="4" w:space="0" w:color="000000" w:themeColor="text1"/>
              <w:left w:val="single" w:sz="4" w:space="0" w:color="000000"/>
              <w:bottom w:val="single" w:sz="4" w:space="0" w:color="000000" w:themeColor="text1"/>
              <w:right w:val="single" w:sz="4" w:space="0" w:color="000000"/>
            </w:tcBorders>
            <w:shd w:val="clear" w:color="auto" w:fill="DEEAF6" w:themeFill="accent1" w:themeFillTint="33"/>
          </w:tcPr>
          <w:p w14:paraId="144CA145" w14:textId="7BC104E0" w:rsidR="003A0F1D" w:rsidRPr="00CC1AAC" w:rsidRDefault="0041692D" w:rsidP="00AA6483">
            <w:pPr>
              <w:spacing w:after="0" w:line="240" w:lineRule="auto"/>
              <w:ind w:left="426" w:hanging="284"/>
              <w:jc w:val="center"/>
              <w:rPr>
                <w:rFonts w:asciiTheme="majorHAnsi" w:hAnsiTheme="majorHAnsi" w:cstheme="majorHAnsi"/>
                <w:b/>
                <w:color w:val="002060"/>
              </w:rPr>
            </w:pPr>
            <w:r>
              <w:rPr>
                <w:rFonts w:asciiTheme="majorHAnsi" w:hAnsiTheme="majorHAnsi" w:cstheme="majorHAnsi"/>
                <w:b/>
                <w:color w:val="002060"/>
              </w:rPr>
              <w:t>Qualifications,</w:t>
            </w:r>
            <w:r w:rsidRPr="00C849C5">
              <w:rPr>
                <w:rFonts w:asciiTheme="majorHAnsi" w:hAnsiTheme="majorHAnsi" w:cstheme="majorHAnsi"/>
                <w:b/>
                <w:color w:val="002060"/>
              </w:rPr>
              <w:t xml:space="preserve"> Knowledge</w:t>
            </w:r>
            <w:r>
              <w:rPr>
                <w:rFonts w:asciiTheme="majorHAnsi" w:hAnsiTheme="majorHAnsi" w:cstheme="majorHAnsi"/>
                <w:b/>
                <w:color w:val="002060"/>
              </w:rPr>
              <w:t xml:space="preserve">, </w:t>
            </w:r>
            <w:r w:rsidRPr="00C849C5">
              <w:rPr>
                <w:rFonts w:asciiTheme="majorHAnsi" w:hAnsiTheme="majorHAnsi" w:cstheme="majorHAnsi"/>
                <w:b/>
                <w:color w:val="002060"/>
              </w:rPr>
              <w:t>Skills and Attributes</w:t>
            </w:r>
            <w:r>
              <w:rPr>
                <w:rFonts w:asciiTheme="majorHAnsi" w:hAnsiTheme="majorHAnsi" w:cstheme="majorHAnsi"/>
                <w:b/>
                <w:color w:val="002060"/>
              </w:rPr>
              <w:t xml:space="preserve"> Required</w:t>
            </w:r>
          </w:p>
        </w:tc>
      </w:tr>
      <w:tr w:rsidR="003A0F1D" w:rsidRPr="006A2702" w14:paraId="7C4ED734" w14:textId="77777777" w:rsidTr="00D367E3">
        <w:trPr>
          <w:trHeight w:val="48"/>
        </w:trPr>
        <w:tc>
          <w:tcPr>
            <w:tcW w:w="10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BDECF" w14:textId="77777777" w:rsidR="003A0F1D" w:rsidRPr="00C55DA4" w:rsidRDefault="00C55DA4" w:rsidP="00C55DA4">
            <w:pPr>
              <w:spacing w:after="0" w:line="240" w:lineRule="auto"/>
              <w:ind w:right="228"/>
              <w:rPr>
                <w:rFonts w:asciiTheme="majorHAnsi" w:hAnsiTheme="majorHAnsi" w:cstheme="majorHAnsi"/>
                <w:b/>
                <w:color w:val="002060"/>
              </w:rPr>
            </w:pPr>
            <w:r w:rsidRPr="00C55DA4">
              <w:rPr>
                <w:rFonts w:asciiTheme="majorHAnsi" w:hAnsiTheme="majorHAnsi" w:cstheme="majorHAnsi"/>
                <w:b/>
                <w:color w:val="002060"/>
              </w:rPr>
              <w:t>Essential:</w:t>
            </w:r>
          </w:p>
          <w:p w14:paraId="6D55BCDB" w14:textId="77777777" w:rsidR="00474969" w:rsidRPr="0094670E" w:rsidRDefault="00474969" w:rsidP="00474969">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GCSE English and Maths, grade A*-</w:t>
            </w:r>
            <w:r>
              <w:rPr>
                <w:rFonts w:asciiTheme="majorHAnsi" w:eastAsia="Times New Roman" w:hAnsiTheme="majorHAnsi" w:cstheme="majorHAnsi"/>
                <w:color w:val="002060"/>
              </w:rPr>
              <w:t xml:space="preserve"> </w:t>
            </w:r>
            <w:r w:rsidRPr="0094670E">
              <w:rPr>
                <w:rFonts w:asciiTheme="majorHAnsi" w:eastAsia="Times New Roman" w:hAnsiTheme="majorHAnsi" w:cstheme="majorHAnsi"/>
                <w:color w:val="002060"/>
              </w:rPr>
              <w:t xml:space="preserve">C or equivalent </w:t>
            </w:r>
          </w:p>
          <w:p w14:paraId="42CBC9A1" w14:textId="1EA138FF"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Experience working in a</w:t>
            </w:r>
            <w:r w:rsidR="00B24CC0">
              <w:rPr>
                <w:rFonts w:asciiTheme="majorHAnsi" w:eastAsia="Times New Roman" w:hAnsiTheme="majorHAnsi" w:cstheme="majorHAnsi"/>
                <w:color w:val="002060"/>
              </w:rPr>
              <w:t xml:space="preserve">n </w:t>
            </w:r>
            <w:r w:rsidRPr="00330BD8">
              <w:rPr>
                <w:rFonts w:asciiTheme="majorHAnsi" w:eastAsia="Times New Roman" w:hAnsiTheme="majorHAnsi" w:cstheme="majorHAnsi"/>
                <w:color w:val="002060"/>
              </w:rPr>
              <w:t>administrative environment, with an understanding of the pace and demands of a busy setting.</w:t>
            </w:r>
          </w:p>
          <w:p w14:paraId="4F71DD8D" w14:textId="5CC62FBF"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Highly organised and proactive, able to work independently, manage competing priorities and remain calm under pressure.</w:t>
            </w:r>
          </w:p>
          <w:p w14:paraId="569D5B72" w14:textId="39AE1FD8"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Strong multitasking skills, with the ability to meet tight deadlines and adapt quickly when plans change.</w:t>
            </w:r>
          </w:p>
          <w:p w14:paraId="7D02E90D" w14:textId="3CCD2905"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Exceptional attention to detail and accuracy in all administrative tasks.</w:t>
            </w:r>
          </w:p>
          <w:p w14:paraId="4D48204A" w14:textId="18103F36"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Friendly, helpful and flexible, with excellent written and verbal communication skills.</w:t>
            </w:r>
          </w:p>
          <w:p w14:paraId="5028BEF2" w14:textId="51E28EFE"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Well</w:t>
            </w:r>
            <w:r w:rsidRPr="00330BD8">
              <w:rPr>
                <w:rFonts w:ascii="Cambria Math" w:eastAsia="Times New Roman" w:hAnsi="Cambria Math" w:cs="Cambria Math"/>
                <w:color w:val="002060"/>
              </w:rPr>
              <w:t>‑</w:t>
            </w:r>
            <w:r w:rsidRPr="00330BD8">
              <w:rPr>
                <w:rFonts w:asciiTheme="majorHAnsi" w:eastAsia="Times New Roman" w:hAnsiTheme="majorHAnsi" w:cstheme="majorHAnsi"/>
                <w:color w:val="002060"/>
              </w:rPr>
              <w:t>developed interpersonal skills, demonstrating tact, professionalism and the ability to build positive relationships with colleagues, students and external stakeholders.</w:t>
            </w:r>
          </w:p>
          <w:p w14:paraId="0B564304" w14:textId="4EBAD1A2"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Discreet and confidential, able to handle sensitive information appropriately.</w:t>
            </w:r>
          </w:p>
          <w:p w14:paraId="7A5F4010" w14:textId="4789F00C" w:rsidR="00330BD8" w:rsidRPr="00330BD8"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Positive, resilient and adaptable, including willingness to support events outside normal working hours when required.</w:t>
            </w:r>
          </w:p>
          <w:p w14:paraId="3ABC1987" w14:textId="33299BAD" w:rsidR="00C86014" w:rsidRDefault="00330BD8" w:rsidP="00330BD8">
            <w:pPr>
              <w:numPr>
                <w:ilvl w:val="0"/>
                <w:numId w:val="1"/>
              </w:numPr>
              <w:spacing w:after="0" w:line="276" w:lineRule="auto"/>
              <w:ind w:right="0"/>
              <w:jc w:val="both"/>
              <w:rPr>
                <w:rFonts w:asciiTheme="majorHAnsi" w:eastAsia="Times New Roman" w:hAnsiTheme="majorHAnsi" w:cstheme="majorHAnsi"/>
                <w:color w:val="002060"/>
              </w:rPr>
            </w:pPr>
            <w:r w:rsidRPr="00330BD8">
              <w:rPr>
                <w:rFonts w:asciiTheme="majorHAnsi" w:eastAsia="Times New Roman" w:hAnsiTheme="majorHAnsi" w:cstheme="majorHAnsi"/>
                <w:color w:val="002060"/>
              </w:rPr>
              <w:t>A good sense of humour and a warm, team</w:t>
            </w:r>
            <w:r w:rsidRPr="00330BD8">
              <w:rPr>
                <w:rFonts w:ascii="Cambria Math" w:eastAsia="Times New Roman" w:hAnsi="Cambria Math" w:cs="Cambria Math"/>
                <w:color w:val="002060"/>
              </w:rPr>
              <w:t>‑</w:t>
            </w:r>
            <w:r w:rsidRPr="00330BD8">
              <w:rPr>
                <w:rFonts w:asciiTheme="majorHAnsi" w:eastAsia="Times New Roman" w:hAnsiTheme="majorHAnsi" w:cstheme="majorHAnsi"/>
                <w:color w:val="002060"/>
              </w:rPr>
              <w:t>focused approach.</w:t>
            </w:r>
          </w:p>
          <w:p w14:paraId="15CA0DE4" w14:textId="77777777" w:rsidR="00D367E3" w:rsidRDefault="00D367E3" w:rsidP="00D367E3">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Experience of producing meeting minutes and documents of high quality</w:t>
            </w:r>
          </w:p>
          <w:p w14:paraId="0383A1A6" w14:textId="28B30B27" w:rsidR="00D367E3" w:rsidRPr="00151426" w:rsidRDefault="00D367E3" w:rsidP="00D367E3">
            <w:pPr>
              <w:numPr>
                <w:ilvl w:val="0"/>
                <w:numId w:val="1"/>
              </w:numPr>
              <w:spacing w:after="0" w:line="276" w:lineRule="auto"/>
              <w:ind w:right="0"/>
              <w:jc w:val="both"/>
              <w:rPr>
                <w:rFonts w:asciiTheme="majorHAnsi" w:eastAsia="Times New Roman" w:hAnsiTheme="majorHAnsi" w:cstheme="majorHAnsi"/>
                <w:color w:val="1F3864" w:themeColor="accent5" w:themeShade="80"/>
              </w:rPr>
            </w:pPr>
            <w:r w:rsidRPr="00151426">
              <w:rPr>
                <w:rFonts w:asciiTheme="majorHAnsi" w:eastAsia="Times New Roman" w:hAnsiTheme="majorHAnsi" w:cstheme="majorHAnsi"/>
                <w:color w:val="1F3864" w:themeColor="accent5" w:themeShade="80"/>
              </w:rPr>
              <w:t>Strong IT skills</w:t>
            </w:r>
            <w:r w:rsidR="00474969">
              <w:rPr>
                <w:rFonts w:asciiTheme="majorHAnsi" w:eastAsia="Times New Roman" w:hAnsiTheme="majorHAnsi" w:cstheme="majorHAnsi"/>
                <w:color w:val="1F3864" w:themeColor="accent5" w:themeShade="80"/>
              </w:rPr>
              <w:t xml:space="preserve"> (</w:t>
            </w:r>
            <w:r w:rsidRPr="00151426">
              <w:rPr>
                <w:rFonts w:asciiTheme="majorHAnsi" w:eastAsia="Times New Roman" w:hAnsiTheme="majorHAnsi" w:cstheme="majorHAnsi"/>
                <w:color w:val="1F3864" w:themeColor="accent5" w:themeShade="80"/>
              </w:rPr>
              <w:t>especially Microsoft Outlook, Word</w:t>
            </w:r>
            <w:r w:rsidR="0017543C" w:rsidRPr="00151426">
              <w:rPr>
                <w:rFonts w:asciiTheme="majorHAnsi" w:eastAsia="Times New Roman" w:hAnsiTheme="majorHAnsi" w:cstheme="majorHAnsi"/>
                <w:color w:val="1F3864" w:themeColor="accent5" w:themeShade="80"/>
              </w:rPr>
              <w:t xml:space="preserve">, </w:t>
            </w:r>
            <w:r w:rsidRPr="00151426">
              <w:rPr>
                <w:rFonts w:asciiTheme="majorHAnsi" w:eastAsia="Times New Roman" w:hAnsiTheme="majorHAnsi" w:cstheme="majorHAnsi"/>
                <w:color w:val="1F3864" w:themeColor="accent5" w:themeShade="80"/>
              </w:rPr>
              <w:t>Excel and Powerpoint</w:t>
            </w:r>
            <w:r w:rsidR="00415D96" w:rsidRPr="00151426">
              <w:rPr>
                <w:rFonts w:asciiTheme="majorHAnsi" w:eastAsia="Times New Roman" w:hAnsiTheme="majorHAnsi" w:cstheme="majorHAnsi"/>
                <w:color w:val="1F3864" w:themeColor="accent5" w:themeShade="80"/>
              </w:rPr>
              <w:t xml:space="preserve">, </w:t>
            </w:r>
            <w:r w:rsidR="0017543C" w:rsidRPr="00151426">
              <w:rPr>
                <w:rFonts w:asciiTheme="majorHAnsi" w:eastAsia="Times New Roman" w:hAnsiTheme="majorHAnsi" w:cstheme="majorHAnsi"/>
                <w:color w:val="1F3864" w:themeColor="accent5" w:themeShade="80"/>
              </w:rPr>
              <w:t xml:space="preserve">Adobe, </w:t>
            </w:r>
            <w:r w:rsidR="00415D96" w:rsidRPr="00151426">
              <w:rPr>
                <w:rFonts w:asciiTheme="majorHAnsi" w:eastAsia="Times New Roman" w:hAnsiTheme="majorHAnsi" w:cstheme="majorHAnsi"/>
                <w:color w:val="1F3864" w:themeColor="accent5" w:themeShade="80"/>
              </w:rPr>
              <w:t xml:space="preserve">Canva or </w:t>
            </w:r>
            <w:r w:rsidR="0041692D">
              <w:rPr>
                <w:rFonts w:asciiTheme="majorHAnsi" w:eastAsia="Times New Roman" w:hAnsiTheme="majorHAnsi" w:cstheme="majorHAnsi"/>
                <w:color w:val="1F3864" w:themeColor="accent5" w:themeShade="80"/>
              </w:rPr>
              <w:t>P</w:t>
            </w:r>
            <w:r w:rsidR="00415D96" w:rsidRPr="00151426">
              <w:rPr>
                <w:rFonts w:asciiTheme="majorHAnsi" w:eastAsia="Times New Roman" w:hAnsiTheme="majorHAnsi" w:cstheme="majorHAnsi"/>
                <w:color w:val="1F3864" w:themeColor="accent5" w:themeShade="80"/>
              </w:rPr>
              <w:t>hotoshop</w:t>
            </w:r>
            <w:r w:rsidR="00474969">
              <w:rPr>
                <w:rFonts w:asciiTheme="majorHAnsi" w:eastAsia="Times New Roman" w:hAnsiTheme="majorHAnsi" w:cstheme="majorHAnsi"/>
                <w:color w:val="1F3864" w:themeColor="accent5" w:themeShade="80"/>
              </w:rPr>
              <w:t>) and s</w:t>
            </w:r>
            <w:r w:rsidR="00415D96" w:rsidRPr="00151426">
              <w:rPr>
                <w:rFonts w:asciiTheme="majorHAnsi" w:eastAsia="Times New Roman" w:hAnsiTheme="majorHAnsi" w:cstheme="majorHAnsi"/>
                <w:color w:val="1F3864" w:themeColor="accent5" w:themeShade="80"/>
              </w:rPr>
              <w:t xml:space="preserve">ocial </w:t>
            </w:r>
            <w:r w:rsidR="00474969">
              <w:rPr>
                <w:rFonts w:asciiTheme="majorHAnsi" w:eastAsia="Times New Roman" w:hAnsiTheme="majorHAnsi" w:cstheme="majorHAnsi"/>
                <w:color w:val="1F3864" w:themeColor="accent5" w:themeShade="80"/>
              </w:rPr>
              <w:t>m</w:t>
            </w:r>
            <w:r w:rsidR="00415D96" w:rsidRPr="00151426">
              <w:rPr>
                <w:rFonts w:asciiTheme="majorHAnsi" w:eastAsia="Times New Roman" w:hAnsiTheme="majorHAnsi" w:cstheme="majorHAnsi"/>
                <w:color w:val="1F3864" w:themeColor="accent5" w:themeShade="80"/>
              </w:rPr>
              <w:t>edia management</w:t>
            </w:r>
          </w:p>
          <w:p w14:paraId="6BDD0B29" w14:textId="0AD7A660" w:rsidR="00D367E3" w:rsidRPr="0094670E" w:rsidRDefault="00474969" w:rsidP="00D367E3">
            <w:pPr>
              <w:numPr>
                <w:ilvl w:val="0"/>
                <w:numId w:val="1"/>
              </w:numPr>
              <w:spacing w:after="0" w:line="276" w:lineRule="auto"/>
              <w:ind w:right="0"/>
              <w:jc w:val="both"/>
              <w:rPr>
                <w:rFonts w:asciiTheme="majorHAnsi" w:eastAsia="Times New Roman" w:hAnsiTheme="majorHAnsi" w:cstheme="majorHAnsi"/>
                <w:color w:val="002060"/>
              </w:rPr>
            </w:pPr>
            <w:r>
              <w:rPr>
                <w:rFonts w:asciiTheme="majorHAnsi" w:eastAsia="Times New Roman" w:hAnsiTheme="majorHAnsi" w:cstheme="majorHAnsi"/>
                <w:color w:val="002060"/>
              </w:rPr>
              <w:t>A</w:t>
            </w:r>
            <w:r w:rsidR="00D367E3" w:rsidRPr="0094670E">
              <w:rPr>
                <w:rFonts w:asciiTheme="majorHAnsi" w:eastAsia="Times New Roman" w:hAnsiTheme="majorHAnsi" w:cstheme="majorHAnsi"/>
                <w:color w:val="002060"/>
              </w:rPr>
              <w:t>bility to process documentation (eg letters, mail merge, minutes, spreadsheets) using a variety of software packages</w:t>
            </w:r>
          </w:p>
          <w:p w14:paraId="1A020408" w14:textId="78FD4C80" w:rsidR="00D367E3" w:rsidRDefault="00D367E3" w:rsidP="00D367E3">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Ability to use databases, management information systems and input/retrieve data as appropriate.</w:t>
            </w:r>
          </w:p>
          <w:p w14:paraId="5A615C2E" w14:textId="77777777" w:rsidR="00C55DA4" w:rsidRDefault="00C55DA4" w:rsidP="00C55DA4">
            <w:pPr>
              <w:pStyle w:val="ListParagraph"/>
              <w:spacing w:after="0" w:line="240" w:lineRule="auto"/>
              <w:ind w:right="228" w:firstLine="0"/>
              <w:rPr>
                <w:rFonts w:asciiTheme="majorHAnsi" w:hAnsiTheme="majorHAnsi" w:cstheme="majorHAnsi"/>
                <w:color w:val="002060"/>
              </w:rPr>
            </w:pPr>
          </w:p>
          <w:p w14:paraId="641A302B" w14:textId="77777777" w:rsidR="00C55DA4" w:rsidRDefault="00C55DA4" w:rsidP="00C55DA4">
            <w:pPr>
              <w:pStyle w:val="ListParagraph"/>
              <w:spacing w:after="0" w:line="240" w:lineRule="auto"/>
              <w:ind w:left="10" w:right="228" w:firstLine="0"/>
              <w:rPr>
                <w:rFonts w:asciiTheme="majorHAnsi" w:hAnsiTheme="majorHAnsi" w:cstheme="majorHAnsi"/>
                <w:b/>
                <w:color w:val="002060"/>
              </w:rPr>
            </w:pPr>
            <w:r w:rsidRPr="00C55DA4">
              <w:rPr>
                <w:rFonts w:asciiTheme="majorHAnsi" w:hAnsiTheme="majorHAnsi" w:cstheme="majorHAnsi"/>
                <w:b/>
                <w:color w:val="002060"/>
              </w:rPr>
              <w:t>Desirable:</w:t>
            </w:r>
          </w:p>
          <w:p w14:paraId="5BB6CB32" w14:textId="77777777" w:rsidR="00C55DA4" w:rsidRDefault="00B65483" w:rsidP="00D367E3">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Experience of working in a school setting</w:t>
            </w:r>
          </w:p>
          <w:p w14:paraId="0E9E1462" w14:textId="77777777" w:rsidR="007227C0" w:rsidRDefault="00DF0418" w:rsidP="00D367E3">
            <w:pPr>
              <w:pStyle w:val="ListParagraph"/>
              <w:numPr>
                <w:ilvl w:val="0"/>
                <w:numId w:val="1"/>
              </w:numPr>
              <w:spacing w:after="0" w:line="240" w:lineRule="auto"/>
              <w:ind w:right="228"/>
              <w:rPr>
                <w:rFonts w:asciiTheme="majorHAnsi" w:hAnsiTheme="majorHAnsi" w:cstheme="majorHAnsi"/>
                <w:color w:val="002060"/>
              </w:rPr>
            </w:pPr>
            <w:r>
              <w:rPr>
                <w:rFonts w:asciiTheme="majorHAnsi" w:hAnsiTheme="majorHAnsi" w:cstheme="majorHAnsi"/>
                <w:color w:val="002060"/>
              </w:rPr>
              <w:t xml:space="preserve">Experience of office management </w:t>
            </w:r>
          </w:p>
          <w:p w14:paraId="6180B78F" w14:textId="77777777" w:rsidR="00D367E3" w:rsidRPr="0094670E" w:rsidRDefault="00D367E3" w:rsidP="00D367E3">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Evidence of equivalent further professional learning</w:t>
            </w:r>
          </w:p>
          <w:p w14:paraId="220EDF7D" w14:textId="77777777" w:rsidR="00D367E3" w:rsidRPr="0094670E" w:rsidRDefault="00D367E3" w:rsidP="00D367E3">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Experience of development and management of administrative systems</w:t>
            </w:r>
          </w:p>
          <w:p w14:paraId="2FA07F86" w14:textId="77777777" w:rsidR="00D367E3" w:rsidRDefault="00D367E3" w:rsidP="00D367E3">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lastRenderedPageBreak/>
              <w:t>Further qualification or training in Business Administration or Communications</w:t>
            </w:r>
          </w:p>
          <w:p w14:paraId="06C5D8E9" w14:textId="3A72B50C" w:rsidR="00C039B0" w:rsidRDefault="00C039B0" w:rsidP="00D367E3">
            <w:pPr>
              <w:numPr>
                <w:ilvl w:val="0"/>
                <w:numId w:val="1"/>
              </w:numPr>
              <w:spacing w:after="0" w:line="276" w:lineRule="auto"/>
              <w:ind w:right="0"/>
              <w:jc w:val="both"/>
              <w:rPr>
                <w:rFonts w:asciiTheme="majorHAnsi" w:eastAsia="Times New Roman" w:hAnsiTheme="majorHAnsi" w:cstheme="majorHAnsi"/>
                <w:color w:val="002060"/>
              </w:rPr>
            </w:pPr>
            <w:r>
              <w:rPr>
                <w:rFonts w:asciiTheme="majorHAnsi" w:eastAsia="Times New Roman" w:hAnsiTheme="majorHAnsi" w:cstheme="majorHAnsi"/>
                <w:color w:val="002060"/>
              </w:rPr>
              <w:t>Event Management</w:t>
            </w:r>
          </w:p>
          <w:p w14:paraId="29638FAE" w14:textId="55617E33" w:rsidR="0017543C" w:rsidRDefault="0017543C" w:rsidP="00D367E3">
            <w:pPr>
              <w:numPr>
                <w:ilvl w:val="0"/>
                <w:numId w:val="1"/>
              </w:numPr>
              <w:spacing w:after="0" w:line="276" w:lineRule="auto"/>
              <w:ind w:right="0"/>
              <w:jc w:val="both"/>
              <w:rPr>
                <w:rFonts w:asciiTheme="majorHAnsi" w:eastAsia="Times New Roman" w:hAnsiTheme="majorHAnsi" w:cstheme="majorHAnsi"/>
                <w:color w:val="002060"/>
              </w:rPr>
            </w:pPr>
            <w:r>
              <w:rPr>
                <w:rFonts w:asciiTheme="majorHAnsi" w:eastAsia="Times New Roman" w:hAnsiTheme="majorHAnsi" w:cstheme="majorHAnsi"/>
                <w:color w:val="002060"/>
              </w:rPr>
              <w:t>Experience using Arbor MIS</w:t>
            </w:r>
          </w:p>
          <w:p w14:paraId="4FB4EF8C" w14:textId="48A501D4" w:rsidR="00021FA6" w:rsidRDefault="00021FA6" w:rsidP="00D367E3">
            <w:pPr>
              <w:numPr>
                <w:ilvl w:val="0"/>
                <w:numId w:val="1"/>
              </w:numPr>
              <w:spacing w:after="0" w:line="276" w:lineRule="auto"/>
              <w:ind w:right="0"/>
              <w:jc w:val="both"/>
              <w:rPr>
                <w:rFonts w:asciiTheme="majorHAnsi" w:eastAsia="Times New Roman" w:hAnsiTheme="majorHAnsi" w:cstheme="majorHAnsi"/>
                <w:color w:val="002060"/>
              </w:rPr>
            </w:pPr>
            <w:r>
              <w:rPr>
                <w:rFonts w:asciiTheme="majorHAnsi" w:eastAsia="Times New Roman" w:hAnsiTheme="majorHAnsi" w:cstheme="majorHAnsi"/>
                <w:color w:val="002060"/>
              </w:rPr>
              <w:t xml:space="preserve">Experience of EVC </w:t>
            </w:r>
            <w:r w:rsidR="00D13ADD">
              <w:rPr>
                <w:rFonts w:asciiTheme="majorHAnsi" w:eastAsia="Times New Roman" w:hAnsiTheme="majorHAnsi" w:cstheme="majorHAnsi"/>
                <w:color w:val="002060"/>
              </w:rPr>
              <w:t xml:space="preserve">role </w:t>
            </w:r>
          </w:p>
          <w:p w14:paraId="1BE23896" w14:textId="77777777" w:rsidR="0041692D" w:rsidRPr="0094670E" w:rsidRDefault="0041692D" w:rsidP="0041692D">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Safer recruitment trained (or the ability and willingness to obtain)</w:t>
            </w:r>
          </w:p>
          <w:p w14:paraId="50A1867E" w14:textId="1C1C44EC" w:rsidR="0041692D" w:rsidRPr="0094670E" w:rsidRDefault="0041692D" w:rsidP="0041692D">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5 GCSEs including English and Maths, grade A*-</w:t>
            </w:r>
            <w:r>
              <w:rPr>
                <w:rFonts w:asciiTheme="majorHAnsi" w:eastAsia="Times New Roman" w:hAnsiTheme="majorHAnsi" w:cstheme="majorHAnsi"/>
                <w:color w:val="002060"/>
              </w:rPr>
              <w:t xml:space="preserve"> </w:t>
            </w:r>
            <w:r w:rsidRPr="0094670E">
              <w:rPr>
                <w:rFonts w:asciiTheme="majorHAnsi" w:eastAsia="Times New Roman" w:hAnsiTheme="majorHAnsi" w:cstheme="majorHAnsi"/>
                <w:color w:val="002060"/>
              </w:rPr>
              <w:t xml:space="preserve">C or equivalent </w:t>
            </w:r>
          </w:p>
          <w:p w14:paraId="4CFCDE1F" w14:textId="6BDD6363" w:rsidR="0041692D" w:rsidRPr="0041692D" w:rsidRDefault="0041692D" w:rsidP="0041692D">
            <w:pPr>
              <w:numPr>
                <w:ilvl w:val="0"/>
                <w:numId w:val="1"/>
              </w:numPr>
              <w:spacing w:after="0" w:line="276" w:lineRule="auto"/>
              <w:ind w:right="0"/>
              <w:jc w:val="both"/>
              <w:rPr>
                <w:rFonts w:asciiTheme="majorHAnsi" w:eastAsia="Times New Roman" w:hAnsiTheme="majorHAnsi" w:cstheme="majorHAnsi"/>
                <w:color w:val="002060"/>
              </w:rPr>
            </w:pPr>
            <w:r w:rsidRPr="0094670E">
              <w:rPr>
                <w:rFonts w:asciiTheme="majorHAnsi" w:eastAsia="Times New Roman" w:hAnsiTheme="majorHAnsi" w:cstheme="majorHAnsi"/>
                <w:color w:val="002060"/>
              </w:rPr>
              <w:t>At least 2 A-levels or Level 3 qualifications at Merit or above</w:t>
            </w:r>
          </w:p>
          <w:p w14:paraId="3B490B9A" w14:textId="77777777" w:rsidR="00D367E3" w:rsidRPr="00B65483" w:rsidRDefault="00D367E3" w:rsidP="00D367E3">
            <w:pPr>
              <w:pStyle w:val="ListParagraph"/>
              <w:spacing w:after="0" w:line="240" w:lineRule="auto"/>
              <w:ind w:right="228" w:firstLine="0"/>
              <w:rPr>
                <w:rFonts w:asciiTheme="majorHAnsi" w:hAnsiTheme="majorHAnsi" w:cstheme="majorHAnsi"/>
                <w:color w:val="002060"/>
              </w:rPr>
            </w:pPr>
          </w:p>
        </w:tc>
      </w:tr>
    </w:tbl>
    <w:p w14:paraId="77A2D1EF" w14:textId="77777777" w:rsidR="003A0F1D" w:rsidRDefault="003A0F1D" w:rsidP="003A0F1D">
      <w:pPr>
        <w:spacing w:after="0" w:line="240" w:lineRule="auto"/>
        <w:ind w:left="426" w:hanging="284"/>
        <w:rPr>
          <w:rFonts w:asciiTheme="majorHAnsi" w:hAnsiTheme="majorHAnsi" w:cstheme="majorHAnsi"/>
          <w:b/>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3A0F1D" w:rsidRPr="00E46D70" w14:paraId="1CD9290A" w14:textId="77777777" w:rsidTr="00AA6483">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43C6AC8" w14:textId="77777777" w:rsidR="003A0F1D" w:rsidRPr="00C229C2" w:rsidRDefault="003A0F1D" w:rsidP="00AA6483">
            <w:pPr>
              <w:spacing w:after="0" w:line="240" w:lineRule="auto"/>
              <w:ind w:right="65"/>
              <w:jc w:val="center"/>
              <w:rPr>
                <w:rFonts w:asciiTheme="majorHAnsi" w:hAnsiTheme="majorHAnsi" w:cstheme="majorHAnsi"/>
                <w:b/>
                <w:color w:val="002060"/>
              </w:rPr>
            </w:pPr>
            <w:r>
              <w:rPr>
                <w:rFonts w:asciiTheme="majorHAnsi" w:hAnsiTheme="majorHAnsi" w:cstheme="majorHAnsi"/>
                <w:b/>
                <w:color w:val="002060"/>
              </w:rPr>
              <w:t>Notes</w:t>
            </w:r>
          </w:p>
        </w:tc>
      </w:tr>
      <w:tr w:rsidR="003A0F1D" w:rsidRPr="00E46D70" w14:paraId="5036647A" w14:textId="77777777" w:rsidTr="00474969">
        <w:trPr>
          <w:trHeight w:val="394"/>
        </w:trPr>
        <w:tc>
          <w:tcPr>
            <w:tcW w:w="10060" w:type="dxa"/>
            <w:tcBorders>
              <w:top w:val="single" w:sz="4" w:space="0" w:color="000000"/>
              <w:left w:val="single" w:sz="4" w:space="0" w:color="000000"/>
              <w:bottom w:val="single" w:sz="4" w:space="0" w:color="000000"/>
              <w:right w:val="single" w:sz="4" w:space="0" w:color="000000"/>
            </w:tcBorders>
          </w:tcPr>
          <w:p w14:paraId="520828D1" w14:textId="77777777" w:rsidR="003A0F1D" w:rsidRPr="008C6D91" w:rsidRDefault="003A0F1D" w:rsidP="00474969">
            <w:pPr>
              <w:pStyle w:val="ListParagraph"/>
              <w:numPr>
                <w:ilvl w:val="0"/>
                <w:numId w:val="2"/>
              </w:numPr>
              <w:spacing w:after="0" w:line="240" w:lineRule="auto"/>
              <w:ind w:left="422" w:right="0" w:hanging="284"/>
              <w:rPr>
                <w:rFonts w:asciiTheme="majorHAnsi" w:hAnsiTheme="majorHAnsi" w:cstheme="majorHAnsi"/>
                <w:color w:val="002060"/>
              </w:rPr>
            </w:pPr>
            <w:r w:rsidRPr="008C6D91">
              <w:rPr>
                <w:rFonts w:asciiTheme="majorHAnsi" w:hAnsiTheme="majorHAnsi" w:cstheme="majorHAnsi"/>
                <w:color w:val="002060"/>
              </w:rPr>
              <w:t>This job description may be amended at any time in consultation with the postholder.</w:t>
            </w:r>
          </w:p>
          <w:p w14:paraId="1E12BF02" w14:textId="77777777" w:rsidR="003A0F1D" w:rsidRPr="00E46D70" w:rsidRDefault="003A0F1D" w:rsidP="00AA6483">
            <w:pPr>
              <w:spacing w:after="0" w:line="240" w:lineRule="auto"/>
              <w:ind w:left="145"/>
              <w:rPr>
                <w:rFonts w:asciiTheme="majorHAnsi" w:hAnsiTheme="majorHAnsi" w:cstheme="majorHAnsi"/>
                <w:color w:val="002060"/>
              </w:rPr>
            </w:pPr>
          </w:p>
        </w:tc>
      </w:tr>
    </w:tbl>
    <w:p w14:paraId="51B9715D" w14:textId="77777777" w:rsidR="003A0F1D" w:rsidRDefault="003A0F1D" w:rsidP="00474969">
      <w:pPr>
        <w:spacing w:after="0"/>
        <w:jc w:val="both"/>
        <w:rPr>
          <w:rFonts w:asciiTheme="majorHAnsi" w:hAnsiTheme="majorHAnsi" w:cstheme="majorHAnsi"/>
          <w:color w:val="002060"/>
        </w:rPr>
      </w:pPr>
    </w:p>
    <w:tbl>
      <w:tblPr>
        <w:tblStyle w:val="TableGrid"/>
        <w:tblW w:w="10060" w:type="dxa"/>
        <w:tblInd w:w="-284" w:type="dxa"/>
        <w:tblCellMar>
          <w:top w:w="22" w:type="dxa"/>
          <w:right w:w="45" w:type="dxa"/>
        </w:tblCellMar>
        <w:tblLook w:val="04A0" w:firstRow="1" w:lastRow="0" w:firstColumn="1" w:lastColumn="0" w:noHBand="0" w:noVBand="1"/>
      </w:tblPr>
      <w:tblGrid>
        <w:gridCol w:w="10060"/>
      </w:tblGrid>
      <w:tr w:rsidR="0041692D" w:rsidRPr="00665F11" w14:paraId="43FA7453" w14:textId="77777777" w:rsidTr="00287988">
        <w:trPr>
          <w:trHeight w:val="48"/>
        </w:trPr>
        <w:tc>
          <w:tcPr>
            <w:tcW w:w="10060" w:type="dxa"/>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717B7FE" w14:textId="77777777" w:rsidR="0041692D" w:rsidRPr="00665F11" w:rsidRDefault="0041692D" w:rsidP="00287988">
            <w:pPr>
              <w:spacing w:after="0" w:line="240" w:lineRule="auto"/>
              <w:ind w:right="65"/>
              <w:jc w:val="center"/>
              <w:rPr>
                <w:rFonts w:asciiTheme="majorHAnsi" w:hAnsiTheme="majorHAnsi" w:cstheme="majorHAnsi"/>
                <w:b/>
                <w:color w:val="002060"/>
              </w:rPr>
            </w:pPr>
            <w:r w:rsidRPr="00665F11">
              <w:rPr>
                <w:rFonts w:asciiTheme="majorHAnsi" w:hAnsiTheme="majorHAnsi" w:cstheme="majorHAnsi"/>
                <w:b/>
                <w:color w:val="002060"/>
              </w:rPr>
              <w:t>Glossary</w:t>
            </w:r>
          </w:p>
        </w:tc>
      </w:tr>
      <w:tr w:rsidR="0041692D" w:rsidRPr="001676D3" w14:paraId="197A7655" w14:textId="77777777" w:rsidTr="00287988">
        <w:trPr>
          <w:trHeight w:val="869"/>
        </w:trPr>
        <w:tc>
          <w:tcPr>
            <w:tcW w:w="10060" w:type="dxa"/>
            <w:tcBorders>
              <w:top w:val="single" w:sz="4" w:space="0" w:color="000000"/>
              <w:left w:val="single" w:sz="4" w:space="0" w:color="000000"/>
              <w:bottom w:val="single" w:sz="4" w:space="0" w:color="000000"/>
              <w:right w:val="single" w:sz="4" w:space="0" w:color="000000"/>
            </w:tcBorders>
          </w:tcPr>
          <w:p w14:paraId="7A4D60F3" w14:textId="77777777" w:rsidR="0041692D" w:rsidRPr="007A32ED" w:rsidRDefault="0041692D" w:rsidP="00287988">
            <w:pPr>
              <w:pStyle w:val="ListParagraph"/>
              <w:numPr>
                <w:ilvl w:val="0"/>
                <w:numId w:val="2"/>
              </w:numPr>
              <w:spacing w:after="0" w:line="240" w:lineRule="auto"/>
              <w:ind w:right="0"/>
              <w:rPr>
                <w:rFonts w:ascii="Calibri Light" w:hAnsi="Calibri Light" w:cs="Calibri Light"/>
                <w:color w:val="002060"/>
              </w:rPr>
            </w:pPr>
            <w:r>
              <w:rPr>
                <w:rFonts w:ascii="Calibri Light" w:hAnsi="Calibri Light" w:cs="Calibri Light"/>
                <w:color w:val="002060"/>
              </w:rPr>
              <w:t xml:space="preserve">Explanations of any abbreviations or jargon contained in this job description can be found in our </w:t>
            </w:r>
            <w:hyperlink r:id="rId9" w:history="1">
              <w:r w:rsidRPr="00500929">
                <w:rPr>
                  <w:rStyle w:val="Hyperlink"/>
                  <w:rFonts w:ascii="Calibri Light" w:hAnsi="Calibri Light" w:cs="Calibri Light"/>
                </w:rPr>
                <w:t>Twynham Learning Glossary</w:t>
              </w:r>
            </w:hyperlink>
            <w:r>
              <w:rPr>
                <w:rFonts w:ascii="Calibri Light" w:hAnsi="Calibri Light" w:cs="Calibri Light"/>
                <w:color w:val="002060"/>
              </w:rPr>
              <w:t>.</w:t>
            </w:r>
          </w:p>
          <w:p w14:paraId="058D5174" w14:textId="77777777" w:rsidR="0041692D" w:rsidRPr="001676D3" w:rsidRDefault="0041692D" w:rsidP="00287988">
            <w:pPr>
              <w:pStyle w:val="ListParagraph"/>
              <w:numPr>
                <w:ilvl w:val="0"/>
                <w:numId w:val="2"/>
              </w:numPr>
              <w:spacing w:after="0" w:line="240" w:lineRule="auto"/>
              <w:ind w:left="0" w:right="0" w:hanging="284"/>
              <w:rPr>
                <w:rFonts w:asciiTheme="majorHAnsi" w:hAnsiTheme="majorHAnsi" w:cstheme="majorHAnsi"/>
                <w:color w:val="002060"/>
              </w:rPr>
            </w:pPr>
          </w:p>
        </w:tc>
      </w:tr>
    </w:tbl>
    <w:p w14:paraId="0FFB5B49" w14:textId="77777777" w:rsidR="005C2FBE" w:rsidRDefault="005C2FBE"/>
    <w:sectPr w:rsidR="005C2F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96BFC7B"/>
    <w:multiLevelType w:val="hybridMultilevel"/>
    <w:tmpl w:val="FA7884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071F41"/>
    <w:multiLevelType w:val="hybridMultilevel"/>
    <w:tmpl w:val="554812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7E57E4"/>
    <w:multiLevelType w:val="hybridMultilevel"/>
    <w:tmpl w:val="0F1C0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E0C7C"/>
    <w:multiLevelType w:val="hybridMultilevel"/>
    <w:tmpl w:val="084E19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9050E"/>
    <w:multiLevelType w:val="hybridMultilevel"/>
    <w:tmpl w:val="31D29EB4"/>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81FF4"/>
    <w:multiLevelType w:val="hybridMultilevel"/>
    <w:tmpl w:val="1FB25F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6" w15:restartNumberingAfterBreak="0">
    <w:nsid w:val="2EB874CA"/>
    <w:multiLevelType w:val="hybridMultilevel"/>
    <w:tmpl w:val="6374E71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36A05AA0"/>
    <w:multiLevelType w:val="multilevel"/>
    <w:tmpl w:val="D5A8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21C8E"/>
    <w:multiLevelType w:val="hybridMultilevel"/>
    <w:tmpl w:val="27E87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F44B2B"/>
    <w:multiLevelType w:val="multilevel"/>
    <w:tmpl w:val="C546A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57AD3"/>
    <w:multiLevelType w:val="multilevel"/>
    <w:tmpl w:val="9DF44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4518F2"/>
    <w:multiLevelType w:val="hybridMultilevel"/>
    <w:tmpl w:val="875AE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F77B2C"/>
    <w:multiLevelType w:val="hybridMultilevel"/>
    <w:tmpl w:val="2D0A503C"/>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3" w15:restartNumberingAfterBreak="0">
    <w:nsid w:val="540C130F"/>
    <w:multiLevelType w:val="hybridMultilevel"/>
    <w:tmpl w:val="911ED0AE"/>
    <w:lvl w:ilvl="0" w:tplc="0809000F">
      <w:start w:val="1"/>
      <w:numFmt w:val="decimal"/>
      <w:lvlText w:val="%1."/>
      <w:lvlJc w:val="left"/>
      <w:pPr>
        <w:ind w:left="720" w:hanging="360"/>
      </w:pPr>
      <w:rPr>
        <w:rFonts w:hint="default"/>
      </w:rPr>
    </w:lvl>
    <w:lvl w:ilvl="1" w:tplc="0809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17149E"/>
    <w:multiLevelType w:val="hybridMultilevel"/>
    <w:tmpl w:val="2BB638A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5" w15:restartNumberingAfterBreak="0">
    <w:nsid w:val="7A9C02C5"/>
    <w:multiLevelType w:val="hybridMultilevel"/>
    <w:tmpl w:val="B5040E5A"/>
    <w:lvl w:ilvl="0" w:tplc="73E6978E">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5C400B"/>
    <w:multiLevelType w:val="multilevel"/>
    <w:tmpl w:val="425AF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BC17EC"/>
    <w:multiLevelType w:val="multilevel"/>
    <w:tmpl w:val="CB3C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2"/>
  </w:num>
  <w:num w:numId="5">
    <w:abstractNumId w:val="14"/>
  </w:num>
  <w:num w:numId="6">
    <w:abstractNumId w:val="6"/>
  </w:num>
  <w:num w:numId="7">
    <w:abstractNumId w:val="11"/>
  </w:num>
  <w:num w:numId="8">
    <w:abstractNumId w:val="0"/>
  </w:num>
  <w:num w:numId="9">
    <w:abstractNumId w:val="4"/>
  </w:num>
  <w:num w:numId="10">
    <w:abstractNumId w:val="15"/>
  </w:num>
  <w:num w:numId="11">
    <w:abstractNumId w:val="13"/>
  </w:num>
  <w:num w:numId="12">
    <w:abstractNumId w:val="8"/>
  </w:num>
  <w:num w:numId="13">
    <w:abstractNumId w:val="16"/>
  </w:num>
  <w:num w:numId="14">
    <w:abstractNumId w:val="10"/>
  </w:num>
  <w:num w:numId="15">
    <w:abstractNumId w:val="7"/>
  </w:num>
  <w:num w:numId="16">
    <w:abstractNumId w:val="9"/>
  </w:num>
  <w:num w:numId="17">
    <w:abstractNumId w:val="1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1D"/>
    <w:rsid w:val="000019C0"/>
    <w:rsid w:val="000059EA"/>
    <w:rsid w:val="00021FA6"/>
    <w:rsid w:val="000238C4"/>
    <w:rsid w:val="00043712"/>
    <w:rsid w:val="00070E70"/>
    <w:rsid w:val="000A6079"/>
    <w:rsid w:val="000A7B27"/>
    <w:rsid w:val="000C3AF8"/>
    <w:rsid w:val="000F2C3E"/>
    <w:rsid w:val="00114048"/>
    <w:rsid w:val="00135545"/>
    <w:rsid w:val="00150E34"/>
    <w:rsid w:val="00151426"/>
    <w:rsid w:val="00164373"/>
    <w:rsid w:val="0017543C"/>
    <w:rsid w:val="001A54E9"/>
    <w:rsid w:val="001D21DA"/>
    <w:rsid w:val="001D64FF"/>
    <w:rsid w:val="001D7A1E"/>
    <w:rsid w:val="001E1843"/>
    <w:rsid w:val="001F1643"/>
    <w:rsid w:val="002171CB"/>
    <w:rsid w:val="00241611"/>
    <w:rsid w:val="0025102A"/>
    <w:rsid w:val="002562A9"/>
    <w:rsid w:val="00273013"/>
    <w:rsid w:val="002844AB"/>
    <w:rsid w:val="00330BD8"/>
    <w:rsid w:val="00370FDB"/>
    <w:rsid w:val="00371499"/>
    <w:rsid w:val="003A0F1D"/>
    <w:rsid w:val="003D562D"/>
    <w:rsid w:val="003D753F"/>
    <w:rsid w:val="00415D96"/>
    <w:rsid w:val="0041692D"/>
    <w:rsid w:val="004227D8"/>
    <w:rsid w:val="00425881"/>
    <w:rsid w:val="00450F45"/>
    <w:rsid w:val="00474969"/>
    <w:rsid w:val="004924F7"/>
    <w:rsid w:val="00532DFB"/>
    <w:rsid w:val="005C2FBE"/>
    <w:rsid w:val="005D7401"/>
    <w:rsid w:val="005F441B"/>
    <w:rsid w:val="006050B2"/>
    <w:rsid w:val="0064245E"/>
    <w:rsid w:val="0067261E"/>
    <w:rsid w:val="006965FC"/>
    <w:rsid w:val="006A7B2D"/>
    <w:rsid w:val="006B36D3"/>
    <w:rsid w:val="006D14E0"/>
    <w:rsid w:val="006D3247"/>
    <w:rsid w:val="006E08B4"/>
    <w:rsid w:val="006F1ABC"/>
    <w:rsid w:val="006F7D4E"/>
    <w:rsid w:val="00706644"/>
    <w:rsid w:val="00707116"/>
    <w:rsid w:val="007227C0"/>
    <w:rsid w:val="00757CE5"/>
    <w:rsid w:val="00795273"/>
    <w:rsid w:val="007B785D"/>
    <w:rsid w:val="007E0DA8"/>
    <w:rsid w:val="007E100F"/>
    <w:rsid w:val="008007A5"/>
    <w:rsid w:val="0080795E"/>
    <w:rsid w:val="00812844"/>
    <w:rsid w:val="00820739"/>
    <w:rsid w:val="00866636"/>
    <w:rsid w:val="00876796"/>
    <w:rsid w:val="008A4935"/>
    <w:rsid w:val="008A7F4E"/>
    <w:rsid w:val="008F4403"/>
    <w:rsid w:val="00911725"/>
    <w:rsid w:val="00920E37"/>
    <w:rsid w:val="00927DF4"/>
    <w:rsid w:val="00945161"/>
    <w:rsid w:val="0094670E"/>
    <w:rsid w:val="00973897"/>
    <w:rsid w:val="00996E82"/>
    <w:rsid w:val="00A26426"/>
    <w:rsid w:val="00A32FD1"/>
    <w:rsid w:val="00A8652A"/>
    <w:rsid w:val="00A94D2A"/>
    <w:rsid w:val="00AA1651"/>
    <w:rsid w:val="00AD7DF3"/>
    <w:rsid w:val="00B24CC0"/>
    <w:rsid w:val="00B2777A"/>
    <w:rsid w:val="00B32604"/>
    <w:rsid w:val="00B57693"/>
    <w:rsid w:val="00B65483"/>
    <w:rsid w:val="00B83AD5"/>
    <w:rsid w:val="00C039B0"/>
    <w:rsid w:val="00C55DA4"/>
    <w:rsid w:val="00C81377"/>
    <w:rsid w:val="00C86014"/>
    <w:rsid w:val="00CC3681"/>
    <w:rsid w:val="00CC6C79"/>
    <w:rsid w:val="00CD6CBE"/>
    <w:rsid w:val="00CF1E5D"/>
    <w:rsid w:val="00D13ADD"/>
    <w:rsid w:val="00D21D01"/>
    <w:rsid w:val="00D367E3"/>
    <w:rsid w:val="00D40D37"/>
    <w:rsid w:val="00D53381"/>
    <w:rsid w:val="00D74275"/>
    <w:rsid w:val="00DA3FC8"/>
    <w:rsid w:val="00DC2982"/>
    <w:rsid w:val="00DC5B67"/>
    <w:rsid w:val="00DC635E"/>
    <w:rsid w:val="00DF0418"/>
    <w:rsid w:val="00E639B9"/>
    <w:rsid w:val="00EE22B1"/>
    <w:rsid w:val="00EF1509"/>
    <w:rsid w:val="00FB350D"/>
    <w:rsid w:val="00FD606D"/>
    <w:rsid w:val="00FE22A9"/>
    <w:rsid w:val="00FE4145"/>
    <w:rsid w:val="00FF36B7"/>
    <w:rsid w:val="00FF4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FA4F1"/>
  <w15:chartTrackingRefBased/>
  <w15:docId w15:val="{298E91D7-A88B-423C-94C0-BA45EFBF1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F1D"/>
    <w:pPr>
      <w:spacing w:after="162" w:line="258" w:lineRule="auto"/>
      <w:ind w:left="10" w:right="278" w:hanging="10"/>
    </w:pPr>
    <w:rPr>
      <w:rFonts w:ascii="Calibri" w:eastAsia="Calibri" w:hAnsi="Calibri" w:cs="Calibri"/>
      <w:color w:val="2E74B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A0F1D"/>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3A0F1D"/>
    <w:pPr>
      <w:ind w:left="720"/>
      <w:contextualSpacing/>
    </w:pPr>
  </w:style>
  <w:style w:type="character" w:styleId="CommentReference">
    <w:name w:val="annotation reference"/>
    <w:basedOn w:val="DefaultParagraphFont"/>
    <w:uiPriority w:val="99"/>
    <w:semiHidden/>
    <w:unhideWhenUsed/>
    <w:rsid w:val="00FB350D"/>
    <w:rPr>
      <w:sz w:val="16"/>
      <w:szCs w:val="16"/>
    </w:rPr>
  </w:style>
  <w:style w:type="paragraph" w:styleId="CommentText">
    <w:name w:val="annotation text"/>
    <w:basedOn w:val="Normal"/>
    <w:link w:val="CommentTextChar"/>
    <w:uiPriority w:val="99"/>
    <w:semiHidden/>
    <w:unhideWhenUsed/>
    <w:rsid w:val="00FB350D"/>
    <w:pPr>
      <w:spacing w:after="200" w:line="240" w:lineRule="auto"/>
      <w:ind w:left="0" w:right="0" w:firstLine="0"/>
    </w:pPr>
    <w:rPr>
      <w:rFonts w:cs="Times New Roman"/>
      <w:color w:val="auto"/>
      <w:sz w:val="20"/>
      <w:szCs w:val="20"/>
      <w:lang w:eastAsia="en-US"/>
    </w:rPr>
  </w:style>
  <w:style w:type="character" w:customStyle="1" w:styleId="CommentTextChar">
    <w:name w:val="Comment Text Char"/>
    <w:basedOn w:val="DefaultParagraphFont"/>
    <w:link w:val="CommentText"/>
    <w:uiPriority w:val="99"/>
    <w:semiHidden/>
    <w:rsid w:val="00FB350D"/>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B35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50D"/>
    <w:rPr>
      <w:rFonts w:ascii="Segoe UI" w:eastAsia="Calibri" w:hAnsi="Segoe UI" w:cs="Segoe UI"/>
      <w:color w:val="2E74B5"/>
      <w:sz w:val="18"/>
      <w:szCs w:val="18"/>
      <w:lang w:eastAsia="en-GB"/>
    </w:rPr>
  </w:style>
  <w:style w:type="paragraph" w:styleId="NoSpacing">
    <w:name w:val="No Spacing"/>
    <w:basedOn w:val="Normal"/>
    <w:uiPriority w:val="1"/>
    <w:qFormat/>
    <w:rsid w:val="003D562D"/>
    <w:pPr>
      <w:spacing w:after="0" w:line="240" w:lineRule="auto"/>
      <w:ind w:left="0" w:right="0" w:firstLine="0"/>
    </w:pPr>
    <w:rPr>
      <w:rFonts w:eastAsiaTheme="minorHAnsi"/>
      <w:color w:val="auto"/>
      <w:lang w:eastAsia="en-US"/>
    </w:rPr>
  </w:style>
  <w:style w:type="character" w:styleId="Hyperlink">
    <w:name w:val="Hyperlink"/>
    <w:basedOn w:val="DefaultParagraphFont"/>
    <w:uiPriority w:val="99"/>
    <w:unhideWhenUsed/>
    <w:rsid w:val="004169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2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wynhamlearning.com/1038/twynham-learning-glossary?search=gloss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11d83e-f3cc-40a3-b40f-75707fc3bb1d" xsi:nil="true"/>
    <lcf76f155ced4ddcb4097134ff3c332f xmlns="c43615f9-b002-4472-8ae5-8f57194bd4e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81B7378E9BEA46B686EB80B0024313" ma:contentTypeVersion="13" ma:contentTypeDescription="Create a new document." ma:contentTypeScope="" ma:versionID="2cbf9cdb74dc89ba6f6d9ff3ec043cc4">
  <xsd:schema xmlns:xsd="http://www.w3.org/2001/XMLSchema" xmlns:xs="http://www.w3.org/2001/XMLSchema" xmlns:p="http://schemas.microsoft.com/office/2006/metadata/properties" xmlns:ns2="c43615f9-b002-4472-8ae5-8f57194bd4ee" xmlns:ns3="bc11d83e-f3cc-40a3-b40f-75707fc3bb1d" targetNamespace="http://schemas.microsoft.com/office/2006/metadata/properties" ma:root="true" ma:fieldsID="6a554a3319447f67e546c285ffcc6497" ns2:_="" ns3:_="">
    <xsd:import namespace="c43615f9-b002-4472-8ae5-8f57194bd4ee"/>
    <xsd:import namespace="bc11d83e-f3cc-40a3-b40f-75707fc3bb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615f9-b002-4472-8ae5-8f57194bd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4bdb53e-6792-4a61-a020-bc936644855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11d83e-f3cc-40a3-b40f-75707fc3bb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c8607ac7-48dc-4c65-8311-97e1b8e4ae1d}" ma:internalName="TaxCatchAll" ma:showField="CatchAllData" ma:web="bc11d83e-f3cc-40a3-b40f-75707fc3bb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909DB1-6E13-4432-A928-F5B9398D19E7}">
  <ds:schemaRefs>
    <ds:schemaRef ds:uri="http://schemas.microsoft.com/sharepoint/v3/contenttype/forms"/>
  </ds:schemaRefs>
</ds:datastoreItem>
</file>

<file path=customXml/itemProps2.xml><?xml version="1.0" encoding="utf-8"?>
<ds:datastoreItem xmlns:ds="http://schemas.openxmlformats.org/officeDocument/2006/customXml" ds:itemID="{3053DC40-635A-4AD8-824C-3AC7A426B2C0}">
  <ds:schemaRefs>
    <ds:schemaRef ds:uri="http://schemas.microsoft.com/office/2006/documentManagement/types"/>
    <ds:schemaRef ds:uri="http://schemas.microsoft.com/office/2006/metadata/properties"/>
    <ds:schemaRef ds:uri="http://purl.org/dc/dcmitype/"/>
    <ds:schemaRef ds:uri="http://purl.org/dc/elements/1.1/"/>
    <ds:schemaRef ds:uri="http://schemas.openxmlformats.org/package/2006/metadata/core-properties"/>
    <ds:schemaRef ds:uri="http://www.w3.org/XML/1998/namespace"/>
    <ds:schemaRef ds:uri="http://purl.org/dc/terms/"/>
    <ds:schemaRef ds:uri="http://schemas.microsoft.com/office/infopath/2007/PartnerControls"/>
    <ds:schemaRef ds:uri="bc11d83e-f3cc-40a3-b40f-75707fc3bb1d"/>
    <ds:schemaRef ds:uri="c43615f9-b002-4472-8ae5-8f57194bd4ee"/>
  </ds:schemaRefs>
</ds:datastoreItem>
</file>

<file path=customXml/itemProps3.xml><?xml version="1.0" encoding="utf-8"?>
<ds:datastoreItem xmlns:ds="http://schemas.openxmlformats.org/officeDocument/2006/customXml" ds:itemID="{91A2F2F1-4543-4DCA-9BF2-8F39E79BA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615f9-b002-4472-8ae5-8f57194bd4ee"/>
    <ds:schemaRef ds:uri="bc11d83e-f3cc-40a3-b40f-75707fc3b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869</Words>
  <Characters>4959</Characters>
  <Application>Microsoft Office Word</Application>
  <DocSecurity>2</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Vicky Elsworth</cp:lastModifiedBy>
  <cp:revision>4</cp:revision>
  <dcterms:created xsi:type="dcterms:W3CDTF">2026-09-04T16:50:00Z</dcterms:created>
  <dcterms:modified xsi:type="dcterms:W3CDTF">2026-09-04T16:51:00Z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0x010100C581B7378E9BEA46B686EB80B0024313</vt:lpwstr>
  </property>
  <property fmtid="{D5CDD505-2E9C-101B-9397-08002B2CF9AE}" pid="3" name="MediaServiceImageTags">
    <vt:lpwstr/>
  </property>
</Properties>
</file>