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AAD77" w14:textId="77777777" w:rsidR="00C6516E" w:rsidRDefault="00C6516E" w:rsidP="0061413E">
      <w:pPr>
        <w:spacing w:after="0" w:line="240" w:lineRule="auto"/>
      </w:pPr>
    </w:p>
    <w:p w14:paraId="36788BE1" w14:textId="77777777" w:rsidR="0061413E" w:rsidRDefault="0061413E" w:rsidP="0061413E">
      <w:pPr>
        <w:spacing w:after="0" w:line="240" w:lineRule="auto"/>
      </w:pPr>
    </w:p>
    <w:p w14:paraId="499B15AC" w14:textId="6BB4F464" w:rsidR="00B215E7" w:rsidRPr="00C7502A" w:rsidRDefault="00B215E7" w:rsidP="0061413E">
      <w:pPr>
        <w:spacing w:after="0" w:line="240" w:lineRule="auto"/>
        <w:rPr>
          <w:rFonts w:cstheme="minorHAnsi"/>
          <w:sz w:val="24"/>
          <w:szCs w:val="24"/>
        </w:rPr>
      </w:pPr>
      <w:r w:rsidRPr="00C7502A">
        <w:rPr>
          <w:rFonts w:cstheme="minorHAnsi"/>
          <w:sz w:val="24"/>
          <w:szCs w:val="24"/>
        </w:rPr>
        <w:t>Job title:</w:t>
      </w:r>
      <w:r w:rsidR="000756CF" w:rsidRPr="00C7502A">
        <w:rPr>
          <w:rFonts w:cstheme="minorHAnsi"/>
          <w:sz w:val="24"/>
          <w:szCs w:val="24"/>
        </w:rPr>
        <w:t xml:space="preserve"> Engagement Coordinator</w:t>
      </w:r>
    </w:p>
    <w:p w14:paraId="5D9B46A4" w14:textId="7F10271E" w:rsidR="00B215E7" w:rsidRPr="00C7502A" w:rsidRDefault="4CC93EBB" w:rsidP="4CC93EBB">
      <w:pPr>
        <w:spacing w:after="0" w:line="240" w:lineRule="auto"/>
        <w:rPr>
          <w:sz w:val="24"/>
          <w:szCs w:val="24"/>
        </w:rPr>
      </w:pPr>
      <w:r w:rsidRPr="4CC93EBB">
        <w:rPr>
          <w:sz w:val="24"/>
          <w:szCs w:val="24"/>
        </w:rPr>
        <w:t xml:space="preserve">Directorate/Service/Team: Public Health and Prevention, LiveWell Dorset, Training and Engagement. </w:t>
      </w:r>
    </w:p>
    <w:p w14:paraId="28F1F5A5" w14:textId="77777777" w:rsidR="00B215E7" w:rsidRPr="00C7502A" w:rsidRDefault="00B215E7" w:rsidP="0061413E">
      <w:pPr>
        <w:spacing w:after="0" w:line="240" w:lineRule="auto"/>
        <w:rPr>
          <w:rFonts w:cstheme="minorHAnsi"/>
          <w:sz w:val="24"/>
          <w:szCs w:val="24"/>
        </w:rPr>
      </w:pPr>
    </w:p>
    <w:p w14:paraId="65697C47" w14:textId="77777777" w:rsidR="00B215E7" w:rsidRPr="00C7502A" w:rsidRDefault="00B215E7" w:rsidP="0061413E">
      <w:pPr>
        <w:spacing w:after="0" w:line="240" w:lineRule="auto"/>
        <w:rPr>
          <w:rFonts w:cstheme="minorHAnsi"/>
          <w:b/>
          <w:sz w:val="24"/>
          <w:szCs w:val="24"/>
        </w:rPr>
      </w:pPr>
      <w:r w:rsidRPr="00C7502A">
        <w:rPr>
          <w:rFonts w:cstheme="minorHAnsi"/>
          <w:b/>
          <w:sz w:val="24"/>
          <w:szCs w:val="24"/>
        </w:rPr>
        <w:t xml:space="preserve">Organisation </w:t>
      </w:r>
      <w:r w:rsidR="00D20B88" w:rsidRPr="00C7502A">
        <w:rPr>
          <w:rFonts w:cstheme="minorHAnsi"/>
          <w:b/>
          <w:sz w:val="24"/>
          <w:szCs w:val="24"/>
        </w:rPr>
        <w:t>s</w:t>
      </w:r>
      <w:r w:rsidRPr="00C7502A">
        <w:rPr>
          <w:rFonts w:cstheme="minorHAnsi"/>
          <w:b/>
          <w:sz w:val="24"/>
          <w:szCs w:val="24"/>
        </w:rPr>
        <w:t xml:space="preserve">tructure </w:t>
      </w:r>
    </w:p>
    <w:p w14:paraId="1AD1989F" w14:textId="29DE1DF6" w:rsidR="00B215E7" w:rsidRPr="00C7502A" w:rsidRDefault="00B215E7" w:rsidP="0061413E">
      <w:pPr>
        <w:spacing w:after="0" w:line="240" w:lineRule="auto"/>
        <w:rPr>
          <w:rFonts w:cstheme="minorHAnsi"/>
          <w:sz w:val="24"/>
          <w:szCs w:val="24"/>
        </w:rPr>
      </w:pPr>
      <w:r w:rsidRPr="00C7502A">
        <w:rPr>
          <w:rFonts w:cstheme="minorHAnsi"/>
          <w:sz w:val="24"/>
          <w:szCs w:val="24"/>
        </w:rPr>
        <w:t>Reporting to:</w:t>
      </w:r>
      <w:r w:rsidR="00BB2C73" w:rsidRPr="00C7502A">
        <w:rPr>
          <w:rFonts w:cstheme="minorHAnsi"/>
          <w:sz w:val="24"/>
          <w:szCs w:val="24"/>
        </w:rPr>
        <w:t xml:space="preserve"> Network and Relationship Manager</w:t>
      </w:r>
    </w:p>
    <w:p w14:paraId="17D6F134" w14:textId="76E07CE8" w:rsidR="00B215E7" w:rsidRPr="00C7502A" w:rsidRDefault="00B215E7" w:rsidP="0061413E">
      <w:pPr>
        <w:spacing w:after="0" w:line="240" w:lineRule="auto"/>
        <w:rPr>
          <w:rFonts w:cstheme="minorHAnsi"/>
          <w:sz w:val="24"/>
          <w:szCs w:val="24"/>
        </w:rPr>
      </w:pPr>
    </w:p>
    <w:p w14:paraId="1D24D19C" w14:textId="256A1CE5" w:rsidR="00BB2C73" w:rsidRPr="00C7502A" w:rsidRDefault="00BB2C73" w:rsidP="0061413E">
      <w:pPr>
        <w:spacing w:after="0" w:line="240" w:lineRule="auto"/>
        <w:rPr>
          <w:rFonts w:cstheme="minorHAnsi"/>
          <w:sz w:val="24"/>
          <w:szCs w:val="24"/>
        </w:rPr>
      </w:pPr>
      <w:r w:rsidRPr="00C7502A">
        <w:rPr>
          <w:rFonts w:cstheme="minorHAnsi"/>
          <w:sz w:val="24"/>
          <w:szCs w:val="24"/>
        </w:rPr>
        <w:t>The LiveWell Dorset Service supports individuals by using the latest behavioural science to make positive changes to their behaviours to enable them to say well for longer.  Support is delivered at scale and is designed to meet the needs of those people and communities who will benefit most.</w:t>
      </w:r>
    </w:p>
    <w:p w14:paraId="2BF02465" w14:textId="77777777" w:rsidR="00B215E7" w:rsidRPr="00C7502A" w:rsidRDefault="00B215E7" w:rsidP="0061413E">
      <w:pPr>
        <w:spacing w:after="0" w:line="240" w:lineRule="auto"/>
        <w:rPr>
          <w:rFonts w:cstheme="minorHAnsi"/>
          <w:sz w:val="24"/>
          <w:szCs w:val="24"/>
        </w:rPr>
      </w:pPr>
    </w:p>
    <w:p w14:paraId="70D50DD2" w14:textId="18B651BA" w:rsidR="005935D2" w:rsidRPr="00C7502A" w:rsidRDefault="0061413E" w:rsidP="0061413E">
      <w:pPr>
        <w:spacing w:after="0" w:line="240" w:lineRule="auto"/>
        <w:rPr>
          <w:rFonts w:cstheme="minorHAnsi"/>
          <w:b/>
          <w:sz w:val="24"/>
          <w:szCs w:val="24"/>
        </w:rPr>
      </w:pPr>
      <w:r w:rsidRPr="00C7502A">
        <w:rPr>
          <w:rFonts w:cstheme="minorHAnsi"/>
          <w:b/>
          <w:sz w:val="24"/>
          <w:szCs w:val="24"/>
        </w:rPr>
        <w:t xml:space="preserve">Context of </w:t>
      </w:r>
      <w:r w:rsidR="00D20B88" w:rsidRPr="00C7502A">
        <w:rPr>
          <w:rFonts w:cstheme="minorHAnsi"/>
          <w:b/>
          <w:sz w:val="24"/>
          <w:szCs w:val="24"/>
        </w:rPr>
        <w:t>w</w:t>
      </w:r>
      <w:r w:rsidRPr="00C7502A">
        <w:rPr>
          <w:rFonts w:cstheme="minorHAnsi"/>
          <w:b/>
          <w:sz w:val="24"/>
          <w:szCs w:val="24"/>
        </w:rPr>
        <w:t>ork</w:t>
      </w:r>
    </w:p>
    <w:p w14:paraId="4378C2AD" w14:textId="5ED14293" w:rsidR="005935D2" w:rsidRPr="00C7502A" w:rsidRDefault="00BB2C73" w:rsidP="00BB2C73">
      <w:pPr>
        <w:spacing w:before="120" w:after="120" w:line="240" w:lineRule="auto"/>
        <w:rPr>
          <w:rFonts w:cstheme="minorHAnsi"/>
          <w:sz w:val="24"/>
          <w:szCs w:val="24"/>
        </w:rPr>
      </w:pPr>
      <w:r w:rsidRPr="00C7502A">
        <w:rPr>
          <w:rFonts w:cstheme="minorHAnsi"/>
          <w:sz w:val="24"/>
          <w:szCs w:val="24"/>
        </w:rPr>
        <w:t>The post holder will</w:t>
      </w:r>
      <w:r w:rsidR="005935D2" w:rsidRPr="00C7502A">
        <w:rPr>
          <w:rFonts w:cstheme="minorHAnsi"/>
          <w:sz w:val="24"/>
          <w:szCs w:val="24"/>
        </w:rPr>
        <w:t xml:space="preserve"> work as a member of a multi-professional team to promote and support the people of Dorset with their health and wellbeing.</w:t>
      </w:r>
    </w:p>
    <w:p w14:paraId="5CADCED5" w14:textId="77777777" w:rsidR="00E05897" w:rsidRPr="00C7502A" w:rsidRDefault="005935D2" w:rsidP="00BB2C73">
      <w:pPr>
        <w:spacing w:before="120" w:after="120" w:line="240" w:lineRule="auto"/>
        <w:rPr>
          <w:rFonts w:cstheme="minorHAnsi"/>
          <w:sz w:val="24"/>
          <w:szCs w:val="24"/>
        </w:rPr>
      </w:pPr>
      <w:r w:rsidRPr="00C7502A">
        <w:rPr>
          <w:rFonts w:cstheme="minorHAnsi"/>
          <w:sz w:val="24"/>
          <w:szCs w:val="24"/>
        </w:rPr>
        <w:t xml:space="preserve">The post holder will be expected to operate with a good degree of autonomy </w:t>
      </w:r>
      <w:r w:rsidR="00BB2C73" w:rsidRPr="00C7502A">
        <w:rPr>
          <w:rFonts w:cstheme="minorHAnsi"/>
          <w:sz w:val="24"/>
          <w:szCs w:val="24"/>
        </w:rPr>
        <w:t>work</w:t>
      </w:r>
      <w:r w:rsidRPr="00C7502A">
        <w:rPr>
          <w:rFonts w:cstheme="minorHAnsi"/>
          <w:sz w:val="24"/>
          <w:szCs w:val="24"/>
        </w:rPr>
        <w:t>ing</w:t>
      </w:r>
      <w:r w:rsidR="00BB2C73" w:rsidRPr="00C7502A">
        <w:rPr>
          <w:rFonts w:cstheme="minorHAnsi"/>
          <w:sz w:val="24"/>
          <w:szCs w:val="24"/>
        </w:rPr>
        <w:t xml:space="preserve"> in community settings across the county to raise awareness of the LiveWell Dorset service. </w:t>
      </w:r>
      <w:r w:rsidRPr="00C7502A">
        <w:rPr>
          <w:rFonts w:cstheme="minorHAnsi"/>
          <w:sz w:val="24"/>
          <w:szCs w:val="24"/>
        </w:rPr>
        <w:t xml:space="preserve">This includes running promotional stands at relevant events, speaking to members of the public and supporting them to take steps to improve their lifestyle. The post holder will also undertake similar promotional activities in virtual settings, engaging with community groups, charities and under-represented groups through online presentations and information sharing. </w:t>
      </w:r>
    </w:p>
    <w:p w14:paraId="668FD0F6" w14:textId="52512717" w:rsidR="00BB2C73" w:rsidRPr="00C7502A" w:rsidRDefault="005935D2" w:rsidP="00BB2C73">
      <w:pPr>
        <w:spacing w:before="120" w:after="120" w:line="240" w:lineRule="auto"/>
        <w:rPr>
          <w:rFonts w:cstheme="minorHAnsi"/>
          <w:sz w:val="24"/>
          <w:szCs w:val="24"/>
        </w:rPr>
      </w:pPr>
      <w:r w:rsidRPr="00C7502A">
        <w:rPr>
          <w:rFonts w:cstheme="minorHAnsi"/>
          <w:sz w:val="24"/>
          <w:szCs w:val="24"/>
        </w:rPr>
        <w:t xml:space="preserve">As part of </w:t>
      </w:r>
      <w:r w:rsidR="00802363" w:rsidRPr="00C7502A">
        <w:rPr>
          <w:rFonts w:cstheme="minorHAnsi"/>
          <w:sz w:val="24"/>
          <w:szCs w:val="24"/>
        </w:rPr>
        <w:t>a</w:t>
      </w:r>
      <w:r w:rsidRPr="00C7502A">
        <w:rPr>
          <w:rFonts w:cstheme="minorHAnsi"/>
          <w:sz w:val="24"/>
          <w:szCs w:val="24"/>
        </w:rPr>
        <w:t xml:space="preserve"> Training &amp; Engagement Team, the post holder will</w:t>
      </w:r>
      <w:r w:rsidR="00E05897" w:rsidRPr="00C7502A">
        <w:rPr>
          <w:rFonts w:cstheme="minorHAnsi"/>
          <w:sz w:val="24"/>
          <w:szCs w:val="24"/>
        </w:rPr>
        <w:t>, in part,</w:t>
      </w:r>
      <w:r w:rsidRPr="00C7502A">
        <w:rPr>
          <w:rFonts w:cstheme="minorHAnsi"/>
          <w:sz w:val="24"/>
          <w:szCs w:val="24"/>
        </w:rPr>
        <w:t xml:space="preserve"> generate their own opportunities to promote the service through building a</w:t>
      </w:r>
      <w:r w:rsidR="009940B5" w:rsidRPr="00C7502A">
        <w:rPr>
          <w:rFonts w:cstheme="minorHAnsi"/>
          <w:sz w:val="24"/>
          <w:szCs w:val="24"/>
        </w:rPr>
        <w:t>n appropriate</w:t>
      </w:r>
      <w:r w:rsidRPr="00C7502A">
        <w:rPr>
          <w:rFonts w:cstheme="minorHAnsi"/>
          <w:sz w:val="24"/>
          <w:szCs w:val="24"/>
        </w:rPr>
        <w:t xml:space="preserve"> network of contacts and relationships across the county but will also be assigned </w:t>
      </w:r>
      <w:r w:rsidR="00D54CB9" w:rsidRPr="00C7502A">
        <w:rPr>
          <w:rFonts w:cstheme="minorHAnsi"/>
          <w:sz w:val="24"/>
          <w:szCs w:val="24"/>
        </w:rPr>
        <w:t>pieces of engagement work by other members of the team</w:t>
      </w:r>
      <w:r w:rsidR="00E05897" w:rsidRPr="00C7502A">
        <w:rPr>
          <w:rFonts w:cstheme="minorHAnsi"/>
          <w:sz w:val="24"/>
          <w:szCs w:val="24"/>
        </w:rPr>
        <w:t xml:space="preserve"> to ensure </w:t>
      </w:r>
      <w:r w:rsidR="005C1A07" w:rsidRPr="00C7502A">
        <w:rPr>
          <w:rFonts w:cstheme="minorHAnsi"/>
          <w:sz w:val="24"/>
          <w:szCs w:val="24"/>
        </w:rPr>
        <w:t>activities contribute</w:t>
      </w:r>
      <w:r w:rsidR="00E05897" w:rsidRPr="00C7502A">
        <w:rPr>
          <w:rFonts w:cstheme="minorHAnsi"/>
          <w:sz w:val="24"/>
          <w:szCs w:val="24"/>
        </w:rPr>
        <w:t xml:space="preserve"> to the overall strategic vision.</w:t>
      </w:r>
    </w:p>
    <w:p w14:paraId="6362785C" w14:textId="77777777" w:rsidR="0061413E" w:rsidRPr="00C7502A" w:rsidRDefault="0061413E" w:rsidP="0061413E">
      <w:pPr>
        <w:spacing w:after="0" w:line="240" w:lineRule="auto"/>
        <w:rPr>
          <w:rFonts w:cstheme="minorHAnsi"/>
          <w:sz w:val="24"/>
          <w:szCs w:val="24"/>
        </w:rPr>
      </w:pPr>
    </w:p>
    <w:p w14:paraId="53B04E71" w14:textId="77777777" w:rsidR="0061413E" w:rsidRPr="00C7502A" w:rsidRDefault="0061413E" w:rsidP="0061413E">
      <w:pPr>
        <w:spacing w:after="0" w:line="240" w:lineRule="auto"/>
        <w:rPr>
          <w:rFonts w:cstheme="minorHAnsi"/>
          <w:b/>
          <w:sz w:val="24"/>
          <w:szCs w:val="24"/>
        </w:rPr>
      </w:pPr>
      <w:r w:rsidRPr="00C7502A">
        <w:rPr>
          <w:rFonts w:cstheme="minorHAnsi"/>
          <w:b/>
          <w:sz w:val="24"/>
          <w:szCs w:val="24"/>
        </w:rPr>
        <w:t xml:space="preserve">Travel </w:t>
      </w:r>
      <w:r w:rsidR="00D20B88" w:rsidRPr="00C7502A">
        <w:rPr>
          <w:rFonts w:cstheme="minorHAnsi"/>
          <w:b/>
          <w:sz w:val="24"/>
          <w:szCs w:val="24"/>
        </w:rPr>
        <w:t>r</w:t>
      </w:r>
      <w:r w:rsidRPr="00C7502A">
        <w:rPr>
          <w:rFonts w:cstheme="minorHAnsi"/>
          <w:b/>
          <w:sz w:val="24"/>
          <w:szCs w:val="24"/>
        </w:rPr>
        <w:t>equirement</w:t>
      </w:r>
    </w:p>
    <w:p w14:paraId="735A6F7C" w14:textId="7DD087F2" w:rsidR="0061413E" w:rsidRPr="00C7502A" w:rsidRDefault="0061413E" w:rsidP="0061413E">
      <w:pPr>
        <w:spacing w:after="0" w:line="240" w:lineRule="auto"/>
        <w:rPr>
          <w:rFonts w:cstheme="minorHAnsi"/>
          <w:sz w:val="24"/>
          <w:szCs w:val="24"/>
        </w:rPr>
      </w:pPr>
      <w:r w:rsidRPr="00C7502A">
        <w:rPr>
          <w:rFonts w:cstheme="minorHAnsi"/>
          <w:sz w:val="24"/>
          <w:szCs w:val="24"/>
        </w:rPr>
        <w:t xml:space="preserve">This position has a significant travel requirement. This means that there is a requirement for a vehicle (or transport deemed to be suitable by the council) to be available on most working days </w:t>
      </w:r>
      <w:r w:rsidR="00BB2C73" w:rsidRPr="00C7502A">
        <w:rPr>
          <w:rFonts w:cstheme="minorHAnsi"/>
          <w:sz w:val="24"/>
          <w:szCs w:val="24"/>
        </w:rPr>
        <w:t>to</w:t>
      </w:r>
      <w:r w:rsidRPr="00C7502A">
        <w:rPr>
          <w:rFonts w:cstheme="minorHAnsi"/>
          <w:sz w:val="24"/>
          <w:szCs w:val="24"/>
        </w:rPr>
        <w:t xml:space="preserve"> carry out normal duties. Employees in positions with a significant travel requirement are required to provide a replacement vehicle if their usual vehicle is not available over an extended period.</w:t>
      </w:r>
    </w:p>
    <w:p w14:paraId="6F73EFD0" w14:textId="77777777" w:rsidR="0061413E" w:rsidRPr="00C7502A" w:rsidRDefault="0061413E" w:rsidP="0061413E">
      <w:pPr>
        <w:spacing w:after="0" w:line="240" w:lineRule="auto"/>
        <w:rPr>
          <w:rFonts w:cstheme="minorHAnsi"/>
          <w:sz w:val="24"/>
          <w:szCs w:val="24"/>
        </w:rPr>
      </w:pPr>
    </w:p>
    <w:p w14:paraId="4DC403DC" w14:textId="77777777" w:rsidR="0061413E" w:rsidRPr="00C7502A" w:rsidRDefault="0061413E" w:rsidP="0061413E">
      <w:pPr>
        <w:spacing w:after="0" w:line="240" w:lineRule="auto"/>
        <w:rPr>
          <w:rFonts w:cstheme="minorHAnsi"/>
          <w:b/>
          <w:sz w:val="24"/>
          <w:szCs w:val="24"/>
        </w:rPr>
      </w:pPr>
      <w:r w:rsidRPr="00C7502A">
        <w:rPr>
          <w:rFonts w:cstheme="minorHAnsi"/>
          <w:b/>
          <w:sz w:val="24"/>
          <w:szCs w:val="24"/>
        </w:rPr>
        <w:t xml:space="preserve">Other information  </w:t>
      </w:r>
    </w:p>
    <w:p w14:paraId="220F3E4F" w14:textId="77777777" w:rsidR="00BB2C73" w:rsidRPr="00C7502A" w:rsidRDefault="00BB2C73" w:rsidP="00BB2C73">
      <w:pPr>
        <w:spacing w:after="0" w:line="240" w:lineRule="auto"/>
        <w:rPr>
          <w:rFonts w:cstheme="minorHAnsi"/>
          <w:sz w:val="24"/>
          <w:szCs w:val="24"/>
        </w:rPr>
      </w:pPr>
      <w:r w:rsidRPr="00C7502A">
        <w:rPr>
          <w:rFonts w:cstheme="minorHAnsi"/>
          <w:sz w:val="24"/>
          <w:szCs w:val="24"/>
        </w:rPr>
        <w:t>The ability to converse at ease with customers and provide advice in accurate spoken English is essential for the post.</w:t>
      </w:r>
    </w:p>
    <w:p w14:paraId="3DD61CB0" w14:textId="77777777" w:rsidR="00BB2C73" w:rsidRPr="00C7502A" w:rsidRDefault="00BB2C73" w:rsidP="00BB2C73">
      <w:pPr>
        <w:spacing w:after="0" w:line="240" w:lineRule="auto"/>
        <w:rPr>
          <w:rFonts w:cstheme="minorHAnsi"/>
          <w:sz w:val="24"/>
          <w:szCs w:val="24"/>
        </w:rPr>
      </w:pPr>
    </w:p>
    <w:p w14:paraId="5A176A6C" w14:textId="77777777" w:rsidR="00BB2C73" w:rsidRPr="00C7502A" w:rsidRDefault="00BB2C73" w:rsidP="00BB2C73">
      <w:pPr>
        <w:spacing w:after="0" w:line="240" w:lineRule="auto"/>
        <w:rPr>
          <w:rFonts w:cstheme="minorHAnsi"/>
          <w:sz w:val="24"/>
          <w:szCs w:val="24"/>
        </w:rPr>
      </w:pPr>
      <w:r w:rsidRPr="00C7502A">
        <w:rPr>
          <w:rFonts w:cstheme="minorHAnsi"/>
          <w:sz w:val="24"/>
          <w:szCs w:val="24"/>
        </w:rPr>
        <w:t xml:space="preserve">There may be occasions when work is of a sensitive or distressing nature as this post </w:t>
      </w:r>
    </w:p>
    <w:p w14:paraId="4F5A8CF2" w14:textId="77777777" w:rsidR="00BB2C73" w:rsidRPr="00C7502A" w:rsidRDefault="00BB2C73" w:rsidP="00BB2C73">
      <w:pPr>
        <w:spacing w:after="0" w:line="240" w:lineRule="auto"/>
        <w:rPr>
          <w:rFonts w:cstheme="minorHAnsi"/>
          <w:sz w:val="24"/>
          <w:szCs w:val="24"/>
        </w:rPr>
      </w:pPr>
      <w:r w:rsidRPr="00C7502A">
        <w:rPr>
          <w:rFonts w:cstheme="minorHAnsi"/>
          <w:sz w:val="24"/>
          <w:szCs w:val="24"/>
        </w:rPr>
        <w:t xml:space="preserve">involves regular direct interactions with clients who are making a lifestyle change. </w:t>
      </w:r>
    </w:p>
    <w:p w14:paraId="5FDE0657" w14:textId="77777777" w:rsidR="00BB2C73" w:rsidRPr="00C7502A" w:rsidRDefault="00BB2C73" w:rsidP="00BB2C73">
      <w:pPr>
        <w:spacing w:after="0" w:line="240" w:lineRule="auto"/>
        <w:rPr>
          <w:rFonts w:cstheme="minorHAnsi"/>
          <w:sz w:val="24"/>
          <w:szCs w:val="24"/>
        </w:rPr>
      </w:pPr>
    </w:p>
    <w:p w14:paraId="63A61D0E" w14:textId="77777777" w:rsidR="00BB2C73" w:rsidRPr="00C7502A" w:rsidRDefault="00BB2C73" w:rsidP="00BB2C73">
      <w:pPr>
        <w:spacing w:after="0" w:line="240" w:lineRule="auto"/>
        <w:rPr>
          <w:rFonts w:cstheme="minorHAnsi"/>
          <w:color w:val="000000" w:themeColor="text1"/>
          <w:sz w:val="24"/>
          <w:szCs w:val="24"/>
        </w:rPr>
      </w:pPr>
      <w:r w:rsidRPr="00C7502A">
        <w:rPr>
          <w:rFonts w:cstheme="minorHAnsi"/>
          <w:color w:val="000000" w:themeColor="text1"/>
          <w:sz w:val="24"/>
          <w:szCs w:val="24"/>
        </w:rPr>
        <w:t>A DBS will be required.</w:t>
      </w:r>
    </w:p>
    <w:p w14:paraId="51AFC0EE" w14:textId="77777777" w:rsidR="0061413E" w:rsidRPr="00C7502A" w:rsidRDefault="0061413E" w:rsidP="0061413E">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2122"/>
        <w:gridCol w:w="3402"/>
        <w:gridCol w:w="1238"/>
        <w:gridCol w:w="2254"/>
      </w:tblGrid>
      <w:tr w:rsidR="0061413E" w:rsidRPr="00C7502A" w14:paraId="51AC7F8D" w14:textId="77777777" w:rsidTr="006D240B">
        <w:tc>
          <w:tcPr>
            <w:tcW w:w="9016" w:type="dxa"/>
            <w:gridSpan w:val="4"/>
          </w:tcPr>
          <w:p w14:paraId="5E893B15" w14:textId="77777777" w:rsidR="0061413E" w:rsidRPr="00C7502A" w:rsidRDefault="0061413E" w:rsidP="006D240B">
            <w:pPr>
              <w:jc w:val="center"/>
              <w:rPr>
                <w:rFonts w:cstheme="minorHAnsi"/>
                <w:b/>
                <w:sz w:val="24"/>
                <w:szCs w:val="24"/>
              </w:rPr>
            </w:pPr>
            <w:r w:rsidRPr="00C7502A">
              <w:rPr>
                <w:rFonts w:cstheme="minorHAnsi"/>
                <w:b/>
                <w:sz w:val="24"/>
                <w:szCs w:val="24"/>
              </w:rPr>
              <w:t>Context statement prepared by:</w:t>
            </w:r>
          </w:p>
        </w:tc>
      </w:tr>
      <w:tr w:rsidR="0061413E" w:rsidRPr="00C7502A" w14:paraId="23C1F0C5" w14:textId="77777777" w:rsidTr="006D240B">
        <w:tc>
          <w:tcPr>
            <w:tcW w:w="2122" w:type="dxa"/>
          </w:tcPr>
          <w:p w14:paraId="61A625C7" w14:textId="77777777" w:rsidR="0061413E" w:rsidRPr="00C7502A" w:rsidRDefault="0061413E" w:rsidP="006D240B">
            <w:pPr>
              <w:rPr>
                <w:rFonts w:cstheme="minorHAnsi"/>
                <w:sz w:val="24"/>
                <w:szCs w:val="24"/>
              </w:rPr>
            </w:pPr>
            <w:r w:rsidRPr="00C7502A">
              <w:rPr>
                <w:rFonts w:cstheme="minorHAnsi"/>
                <w:sz w:val="24"/>
                <w:szCs w:val="24"/>
              </w:rPr>
              <w:t>Manager</w:t>
            </w:r>
          </w:p>
        </w:tc>
        <w:tc>
          <w:tcPr>
            <w:tcW w:w="3402" w:type="dxa"/>
          </w:tcPr>
          <w:p w14:paraId="3E04302A" w14:textId="04D1D674" w:rsidR="0061413E" w:rsidRPr="00C7502A" w:rsidRDefault="00C7502A" w:rsidP="006D240B">
            <w:pPr>
              <w:rPr>
                <w:rFonts w:cstheme="minorHAnsi"/>
                <w:sz w:val="24"/>
                <w:szCs w:val="24"/>
              </w:rPr>
            </w:pPr>
            <w:r>
              <w:rPr>
                <w:rFonts w:cstheme="minorHAnsi"/>
                <w:sz w:val="24"/>
                <w:szCs w:val="24"/>
              </w:rPr>
              <w:t xml:space="preserve">Emma Rossi </w:t>
            </w:r>
          </w:p>
        </w:tc>
        <w:tc>
          <w:tcPr>
            <w:tcW w:w="1238" w:type="dxa"/>
          </w:tcPr>
          <w:p w14:paraId="41B8922D" w14:textId="77777777" w:rsidR="0061413E" w:rsidRPr="00C7502A" w:rsidRDefault="0061413E" w:rsidP="006D240B">
            <w:pPr>
              <w:rPr>
                <w:rFonts w:cstheme="minorHAnsi"/>
                <w:sz w:val="24"/>
                <w:szCs w:val="24"/>
              </w:rPr>
            </w:pPr>
            <w:r w:rsidRPr="00C7502A">
              <w:rPr>
                <w:rFonts w:cstheme="minorHAnsi"/>
                <w:sz w:val="24"/>
                <w:szCs w:val="24"/>
              </w:rPr>
              <w:t>Date</w:t>
            </w:r>
          </w:p>
        </w:tc>
        <w:tc>
          <w:tcPr>
            <w:tcW w:w="2254" w:type="dxa"/>
          </w:tcPr>
          <w:p w14:paraId="60CC96CC" w14:textId="3EA1C526" w:rsidR="0061413E" w:rsidRPr="00C7502A" w:rsidRDefault="00E66E57" w:rsidP="006D240B">
            <w:pPr>
              <w:rPr>
                <w:rFonts w:cstheme="minorHAnsi"/>
                <w:sz w:val="24"/>
                <w:szCs w:val="24"/>
              </w:rPr>
            </w:pPr>
            <w:r>
              <w:rPr>
                <w:rFonts w:cstheme="minorHAnsi"/>
                <w:sz w:val="24"/>
                <w:szCs w:val="24"/>
              </w:rPr>
              <w:t>26/11/2021</w:t>
            </w:r>
          </w:p>
        </w:tc>
      </w:tr>
    </w:tbl>
    <w:p w14:paraId="623E752E" w14:textId="77777777" w:rsidR="0061413E" w:rsidRPr="00C7502A" w:rsidRDefault="0061413E" w:rsidP="0061413E">
      <w:pPr>
        <w:spacing w:after="0" w:line="240" w:lineRule="auto"/>
        <w:rPr>
          <w:rFonts w:cstheme="minorHAnsi"/>
          <w:sz w:val="24"/>
          <w:szCs w:val="24"/>
        </w:rPr>
      </w:pPr>
    </w:p>
    <w:sectPr w:rsidR="0061413E" w:rsidRPr="00C7502A" w:rsidSect="00C6516E">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7665" w14:textId="77777777" w:rsidR="00613C44" w:rsidRDefault="00613C44" w:rsidP="00C6516E">
      <w:pPr>
        <w:spacing w:after="0" w:line="240" w:lineRule="auto"/>
      </w:pPr>
      <w:r>
        <w:separator/>
      </w:r>
    </w:p>
  </w:endnote>
  <w:endnote w:type="continuationSeparator" w:id="0">
    <w:p w14:paraId="771AD50A" w14:textId="77777777" w:rsidR="00613C44" w:rsidRDefault="00613C44"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DC14" w14:textId="77777777" w:rsidR="00C6516E" w:rsidRDefault="00C6516E">
    <w:pPr>
      <w:pStyle w:val="Footer"/>
    </w:pPr>
    <w:r>
      <w:rPr>
        <w:noProof/>
        <w:lang w:eastAsia="en-GB"/>
      </w:rPr>
      <w:drawing>
        <wp:inline distT="0" distB="0" distL="0" distR="0" wp14:anchorId="62254612" wp14:editId="4AFDFA3A">
          <wp:extent cx="573151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6B93" w14:textId="77777777" w:rsidR="00613C44" w:rsidRDefault="00613C44" w:rsidP="00C6516E">
      <w:pPr>
        <w:spacing w:after="0" w:line="240" w:lineRule="auto"/>
      </w:pPr>
      <w:r>
        <w:separator/>
      </w:r>
    </w:p>
  </w:footnote>
  <w:footnote w:type="continuationSeparator" w:id="0">
    <w:p w14:paraId="331127B9" w14:textId="77777777" w:rsidR="00613C44" w:rsidRDefault="00613C44" w:rsidP="00C6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11F4" w14:textId="77777777" w:rsidR="00C6516E" w:rsidRDefault="00C6516E">
    <w:pPr>
      <w:pStyle w:val="Header"/>
    </w:pPr>
    <w:r>
      <w:rPr>
        <w:noProof/>
        <w:lang w:eastAsia="en-GB"/>
      </w:rPr>
      <w:drawing>
        <wp:inline distT="0" distB="0" distL="0" distR="0" wp14:anchorId="65119ED5" wp14:editId="7007466A">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5D96"/>
    <w:multiLevelType w:val="hybridMultilevel"/>
    <w:tmpl w:val="384E8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408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CC3"/>
    <w:rsid w:val="000756CF"/>
    <w:rsid w:val="001478C9"/>
    <w:rsid w:val="00193C24"/>
    <w:rsid w:val="001B7C89"/>
    <w:rsid w:val="001D2B17"/>
    <w:rsid w:val="00350E3E"/>
    <w:rsid w:val="00451654"/>
    <w:rsid w:val="00455F1C"/>
    <w:rsid w:val="005935D2"/>
    <w:rsid w:val="005C1A07"/>
    <w:rsid w:val="00613C44"/>
    <w:rsid w:val="0061413E"/>
    <w:rsid w:val="006D240B"/>
    <w:rsid w:val="0071256E"/>
    <w:rsid w:val="007A2AF5"/>
    <w:rsid w:val="007E1282"/>
    <w:rsid w:val="00802363"/>
    <w:rsid w:val="00806F99"/>
    <w:rsid w:val="009250B0"/>
    <w:rsid w:val="009940B5"/>
    <w:rsid w:val="00A57E74"/>
    <w:rsid w:val="00B215E7"/>
    <w:rsid w:val="00B85D5D"/>
    <w:rsid w:val="00B96BFE"/>
    <w:rsid w:val="00BB2C73"/>
    <w:rsid w:val="00C15A8D"/>
    <w:rsid w:val="00C52CC3"/>
    <w:rsid w:val="00C6516E"/>
    <w:rsid w:val="00C7502A"/>
    <w:rsid w:val="00CF0D32"/>
    <w:rsid w:val="00D20B88"/>
    <w:rsid w:val="00D54CB9"/>
    <w:rsid w:val="00E05897"/>
    <w:rsid w:val="00E66E57"/>
    <w:rsid w:val="4CC93EBB"/>
    <w:rsid w:val="4F9D49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9EC42"/>
  <w15:chartTrackingRefBased/>
  <w15:docId w15:val="{7D3A4C40-0DE5-4260-BFF7-9352FEE0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rossi\AppData\Local\Microsoft\Windows\INetCache\IE\KDHSDMGR\DC-Context-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bd46fc-b924-438c-915b-fa643e0c6bdb">
      <Terms xmlns="http://schemas.microsoft.com/office/infopath/2007/PartnerControls"/>
    </lcf76f155ced4ddcb4097134ff3c332f>
    <TaxCatchAll xmlns="588c3b7a-d9c0-4cbd-8923-67906a598946" xsi:nil="true"/>
    <ReviewDate xmlns="ecbd46fc-b924-438c-915b-fa643e0c6b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A34DFA28BB79409C3F96AEE8DAC50E" ma:contentTypeVersion="20" ma:contentTypeDescription="Create a new document." ma:contentTypeScope="" ma:versionID="318b945b13faec697590a5cb563b541b">
  <xsd:schema xmlns:xsd="http://www.w3.org/2001/XMLSchema" xmlns:xs="http://www.w3.org/2001/XMLSchema" xmlns:p="http://schemas.microsoft.com/office/2006/metadata/properties" xmlns:ns2="ecbd46fc-b924-438c-915b-fa643e0c6bdb" xmlns:ns3="588c3b7a-d9c0-4cbd-8923-67906a598946" targetNamespace="http://schemas.microsoft.com/office/2006/metadata/properties" ma:root="true" ma:fieldsID="0f4efa84accb5bd0968bfe919134ea9d" ns2:_="" ns3:_="">
    <xsd:import namespace="ecbd46fc-b924-438c-915b-fa643e0c6bdb"/>
    <xsd:import namespace="588c3b7a-d9c0-4cbd-8923-67906a5989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Review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d46fc-b924-438c-915b-fa643e0c6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50f977-7602-4a19-8a99-79ef39278e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ReviewDate" ma:index="25" nillable="true" ma:displayName="Review Date" ma:format="DateOnly" ma:internalName="Review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c3b7a-d9c0-4cbd-8923-67906a59894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3d42ee-3db1-435a-b6cf-3510aa8fdc88}" ma:internalName="TaxCatchAll" ma:showField="CatchAllData" ma:web="588c3b7a-d9c0-4cbd-8923-67906a598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5FB7D-5E1B-4146-86ED-B1B3A8578D2F}">
  <ds:schemaRefs>
    <ds:schemaRef ds:uri="http://schemas.microsoft.com/office/2006/metadata/properties"/>
    <ds:schemaRef ds:uri="http://schemas.microsoft.com/office/infopath/2007/PartnerControls"/>
    <ds:schemaRef ds:uri="ecbd46fc-b924-438c-915b-fa643e0c6bdb"/>
    <ds:schemaRef ds:uri="588c3b7a-d9c0-4cbd-8923-67906a598946"/>
  </ds:schemaRefs>
</ds:datastoreItem>
</file>

<file path=customXml/itemProps2.xml><?xml version="1.0" encoding="utf-8"?>
<ds:datastoreItem xmlns:ds="http://schemas.openxmlformats.org/officeDocument/2006/customXml" ds:itemID="{A1446238-D32C-426D-96F4-54B7204B3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d46fc-b924-438c-915b-fa643e0c6bdb"/>
    <ds:schemaRef ds:uri="588c3b7a-d9c0-4cbd-8923-67906a598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C9047-D778-46EB-9B57-EDDE96721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DC-Context-Statement.dotx</Template>
  <TotalTime>0</TotalTime>
  <Pages>1</Pages>
  <Words>357</Words>
  <Characters>2037</Characters>
  <Application>Microsoft Office Word</Application>
  <DocSecurity>4</DocSecurity>
  <Lines>16</Lines>
  <Paragraphs>4</Paragraphs>
  <ScaleCrop>false</ScaleCrop>
  <Company>Dorset Councils Partnership</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Rossi</dc:creator>
  <cp:keywords/>
  <dc:description/>
  <cp:lastModifiedBy>Guest User</cp:lastModifiedBy>
  <cp:revision>14</cp:revision>
  <dcterms:created xsi:type="dcterms:W3CDTF">2021-04-07T14:20:00Z</dcterms:created>
  <dcterms:modified xsi:type="dcterms:W3CDTF">2025-09-08T15:23:00Z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0x010100ABA34DFA28BB79409C3F96AEE8DAC50E</vt:lpwstr>
  </property>
  <property fmtid="{D5CDD505-2E9C-101B-9397-08002B2CF9AE}" pid="3" name="MediaServiceImageTags">
    <vt:lpwstr/>
  </property>
</Properties>
</file>