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5E53" w14:textId="77777777" w:rsidR="00C6516E" w:rsidRPr="008A35AD" w:rsidRDefault="00C6516E" w:rsidP="0061413E">
      <w:pPr>
        <w:spacing w:after="0" w:line="240" w:lineRule="auto"/>
        <w:rPr>
          <w:rFonts w:ascii="Arial" w:hAnsi="Arial" w:cs="Arial"/>
        </w:rPr>
      </w:pPr>
    </w:p>
    <w:p w14:paraId="233A9056" w14:textId="7D4AA796" w:rsidR="00B215E7" w:rsidRDefault="00B215E7" w:rsidP="0061413E">
      <w:pPr>
        <w:spacing w:after="0" w:line="240" w:lineRule="auto"/>
        <w:rPr>
          <w:rFonts w:ascii="Arial" w:hAnsi="Arial" w:cs="Arial"/>
        </w:rPr>
      </w:pPr>
      <w:r w:rsidRPr="008A35AD">
        <w:rPr>
          <w:rFonts w:ascii="Arial" w:hAnsi="Arial" w:cs="Arial"/>
          <w:b/>
        </w:rPr>
        <w:t>Job title:</w:t>
      </w:r>
      <w:r w:rsidR="005179E6">
        <w:rPr>
          <w:rFonts w:ascii="Arial" w:hAnsi="Arial" w:cs="Arial"/>
          <w:b/>
        </w:rPr>
        <w:t xml:space="preserve"> </w:t>
      </w:r>
      <w:r w:rsidR="00867333">
        <w:rPr>
          <w:rFonts w:ascii="Arial" w:hAnsi="Arial" w:cs="Arial"/>
        </w:rPr>
        <w:t xml:space="preserve">Technical Officer </w:t>
      </w:r>
      <w:r w:rsidR="00950687">
        <w:rPr>
          <w:rFonts w:ascii="Arial" w:hAnsi="Arial" w:cs="Arial"/>
        </w:rPr>
        <w:t>Design</w:t>
      </w:r>
      <w:r w:rsidR="00867333">
        <w:rPr>
          <w:rFonts w:ascii="Arial" w:hAnsi="Arial" w:cs="Arial"/>
        </w:rPr>
        <w:t xml:space="preserve"> </w:t>
      </w:r>
      <w:r w:rsidR="007A4A28">
        <w:rPr>
          <w:rFonts w:ascii="Arial" w:hAnsi="Arial" w:cs="Arial"/>
        </w:rPr>
        <w:t xml:space="preserve">(es587 cd Level 2 Grade </w:t>
      </w:r>
      <w:r w:rsidR="00745685">
        <w:rPr>
          <w:rFonts w:ascii="Arial" w:hAnsi="Arial" w:cs="Arial"/>
        </w:rPr>
        <w:t>9</w:t>
      </w:r>
      <w:r w:rsidR="007A4A28">
        <w:rPr>
          <w:rFonts w:ascii="Arial" w:hAnsi="Arial" w:cs="Arial"/>
        </w:rPr>
        <w:t>))</w:t>
      </w:r>
    </w:p>
    <w:p w14:paraId="27AB3320" w14:textId="77777777" w:rsidR="00B93DAA" w:rsidRPr="008A35AD" w:rsidRDefault="00B93DAA" w:rsidP="0061413E">
      <w:pPr>
        <w:spacing w:after="0" w:line="240" w:lineRule="auto"/>
        <w:rPr>
          <w:rFonts w:ascii="Arial" w:hAnsi="Arial" w:cs="Arial"/>
          <w:b/>
        </w:rPr>
      </w:pPr>
    </w:p>
    <w:p w14:paraId="18BFFB40" w14:textId="77777777" w:rsidR="00B215E7" w:rsidRPr="005179E6" w:rsidRDefault="00B215E7" w:rsidP="0061413E">
      <w:pPr>
        <w:spacing w:after="0" w:line="240" w:lineRule="auto"/>
        <w:rPr>
          <w:rFonts w:ascii="Arial" w:hAnsi="Arial" w:cs="Arial"/>
        </w:rPr>
      </w:pPr>
      <w:r w:rsidRPr="008A35AD">
        <w:rPr>
          <w:rFonts w:ascii="Arial" w:hAnsi="Arial" w:cs="Arial"/>
          <w:b/>
        </w:rPr>
        <w:t>Directorate/Service/Team:</w:t>
      </w:r>
      <w:r w:rsidR="005179E6">
        <w:rPr>
          <w:rFonts w:ascii="Arial" w:hAnsi="Arial" w:cs="Arial"/>
          <w:b/>
        </w:rPr>
        <w:t xml:space="preserve"> </w:t>
      </w:r>
      <w:r w:rsidR="005179E6" w:rsidRPr="005179E6">
        <w:rPr>
          <w:rFonts w:ascii="Arial" w:hAnsi="Arial" w:cs="Arial"/>
        </w:rPr>
        <w:t>Place (Economy, Infrastructure and Growth), Highways Asset Management Team</w:t>
      </w:r>
    </w:p>
    <w:p w14:paraId="18168F15" w14:textId="6EE874DC" w:rsidR="00B215E7" w:rsidRDefault="00B215E7" w:rsidP="0061413E">
      <w:pPr>
        <w:spacing w:after="0" w:line="240" w:lineRule="auto"/>
        <w:rPr>
          <w:rFonts w:ascii="Arial" w:hAnsi="Arial" w:cs="Arial"/>
        </w:rPr>
      </w:pPr>
    </w:p>
    <w:p w14:paraId="23716FAF" w14:textId="77777777" w:rsidR="00B93DAA" w:rsidRPr="008A35AD" w:rsidRDefault="00B93DAA" w:rsidP="00B93DAA">
      <w:pPr>
        <w:spacing w:after="0" w:line="240" w:lineRule="auto"/>
        <w:rPr>
          <w:rFonts w:ascii="Arial" w:hAnsi="Arial" w:cs="Arial"/>
        </w:rPr>
      </w:pPr>
      <w:r w:rsidRPr="00B93DAA">
        <w:rPr>
          <w:rFonts w:ascii="Arial" w:hAnsi="Arial" w:cs="Arial"/>
          <w:b/>
          <w:bCs/>
        </w:rPr>
        <w:t>Reporting to:</w:t>
      </w:r>
      <w:r>
        <w:rPr>
          <w:rFonts w:ascii="Arial" w:hAnsi="Arial" w:cs="Arial"/>
        </w:rPr>
        <w:t xml:space="preserve"> Principal Engineer</w:t>
      </w:r>
    </w:p>
    <w:p w14:paraId="66D81B39" w14:textId="0B994AED" w:rsidR="00B93DAA" w:rsidRDefault="00B93DAA" w:rsidP="0061413E">
      <w:pPr>
        <w:spacing w:after="0" w:line="240" w:lineRule="auto"/>
        <w:rPr>
          <w:rFonts w:ascii="Arial" w:hAnsi="Arial" w:cs="Arial"/>
        </w:rPr>
      </w:pPr>
    </w:p>
    <w:p w14:paraId="12DC2B2F" w14:textId="77777777" w:rsidR="00B93DAA" w:rsidRPr="008A35AD" w:rsidRDefault="00B93DAA" w:rsidP="0061413E">
      <w:pPr>
        <w:spacing w:after="0" w:line="240" w:lineRule="auto"/>
        <w:rPr>
          <w:rFonts w:ascii="Arial" w:hAnsi="Arial" w:cs="Arial"/>
        </w:rPr>
      </w:pPr>
    </w:p>
    <w:p w14:paraId="347BE163" w14:textId="77777777" w:rsidR="00B215E7" w:rsidRDefault="00B215E7" w:rsidP="0061413E">
      <w:pPr>
        <w:spacing w:after="0" w:line="240" w:lineRule="auto"/>
        <w:rPr>
          <w:rFonts w:ascii="Arial" w:hAnsi="Arial" w:cs="Arial"/>
          <w:b/>
          <w:sz w:val="28"/>
        </w:rPr>
      </w:pPr>
      <w:r w:rsidRPr="008A35AD">
        <w:rPr>
          <w:rFonts w:ascii="Arial" w:hAnsi="Arial" w:cs="Arial"/>
          <w:b/>
          <w:sz w:val="28"/>
        </w:rPr>
        <w:t xml:space="preserve">Organisation Structure </w:t>
      </w:r>
    </w:p>
    <w:p w14:paraId="0F8254C1" w14:textId="77777777" w:rsidR="005179E6" w:rsidRPr="008A35AD" w:rsidRDefault="005179E6" w:rsidP="0061413E">
      <w:pPr>
        <w:spacing w:after="0" w:line="240" w:lineRule="auto"/>
        <w:rPr>
          <w:rFonts w:ascii="Arial" w:hAnsi="Arial" w:cs="Arial"/>
          <w:b/>
          <w:sz w:val="28"/>
        </w:rPr>
      </w:pPr>
    </w:p>
    <w:p w14:paraId="3BD3BA89" w14:textId="77777777" w:rsidR="005179E6" w:rsidRPr="008A35AD" w:rsidRDefault="005179E6" w:rsidP="0061413E">
      <w:pPr>
        <w:spacing w:after="0" w:line="240" w:lineRule="auto"/>
        <w:rPr>
          <w:rFonts w:ascii="Arial" w:hAnsi="Arial" w:cs="Arial"/>
        </w:rPr>
      </w:pPr>
    </w:p>
    <w:p w14:paraId="44A7F76E" w14:textId="77777777" w:rsidR="005179E6" w:rsidRDefault="005179E6" w:rsidP="005179E6">
      <w:pPr>
        <w:spacing w:after="0" w:line="240" w:lineRule="auto"/>
        <w:rPr>
          <w:rFonts w:ascii="Arial" w:hAnsi="Arial" w:cs="Arial"/>
          <w:b/>
        </w:rPr>
      </w:pPr>
      <w:r w:rsidRPr="005179E6">
        <w:rPr>
          <w:rFonts w:ascii="Arial" w:hAnsi="Arial" w:cs="Arial"/>
          <w:b/>
        </w:rPr>
        <w:t xml:space="preserve">Place Directorate </w:t>
      </w:r>
    </w:p>
    <w:p w14:paraId="7ACC12BF" w14:textId="77777777" w:rsidR="005179E6" w:rsidRPr="005179E6" w:rsidRDefault="005179E6" w:rsidP="005179E6">
      <w:pPr>
        <w:spacing w:after="0" w:line="240" w:lineRule="auto"/>
        <w:rPr>
          <w:rFonts w:ascii="Arial" w:hAnsi="Arial" w:cs="Arial"/>
          <w:b/>
        </w:rPr>
      </w:pPr>
    </w:p>
    <w:p w14:paraId="01F816C9" w14:textId="77777777" w:rsidR="005179E6" w:rsidRDefault="005179E6" w:rsidP="005179E6">
      <w:pPr>
        <w:spacing w:after="0" w:line="240" w:lineRule="auto"/>
        <w:rPr>
          <w:rFonts w:ascii="Arial" w:hAnsi="Arial" w:cs="Arial"/>
        </w:rPr>
      </w:pPr>
      <w:r w:rsidRPr="005179E6">
        <w:rPr>
          <w:rFonts w:ascii="Arial" w:hAnsi="Arial" w:cs="Arial"/>
        </w:rPr>
        <w:t xml:space="preserve">The Place Directorate contributes to Dorset Council’s Corporate Plan objectives in respect of both people and place, but with a leading role in shaping and creating the climate in which communities in Dorset can be strong and successful. </w:t>
      </w:r>
    </w:p>
    <w:p w14:paraId="258ED7FD" w14:textId="77777777" w:rsidR="005179E6" w:rsidRPr="005179E6" w:rsidRDefault="005179E6" w:rsidP="005179E6">
      <w:pPr>
        <w:spacing w:after="0" w:line="240" w:lineRule="auto"/>
        <w:rPr>
          <w:rFonts w:ascii="Arial" w:hAnsi="Arial" w:cs="Arial"/>
        </w:rPr>
      </w:pPr>
    </w:p>
    <w:p w14:paraId="7400DCE0" w14:textId="77777777" w:rsidR="005179E6" w:rsidRPr="005179E6" w:rsidRDefault="005179E6" w:rsidP="005179E6">
      <w:pPr>
        <w:spacing w:after="0" w:line="240" w:lineRule="auto"/>
        <w:rPr>
          <w:rFonts w:ascii="Arial" w:hAnsi="Arial" w:cs="Arial"/>
          <w:b/>
        </w:rPr>
      </w:pPr>
      <w:r w:rsidRPr="005179E6">
        <w:rPr>
          <w:rFonts w:ascii="Arial" w:hAnsi="Arial" w:cs="Arial"/>
          <w:b/>
        </w:rPr>
        <w:t xml:space="preserve">Economy, Infrastructure and growth </w:t>
      </w:r>
    </w:p>
    <w:p w14:paraId="602677A8" w14:textId="77777777" w:rsidR="005179E6" w:rsidRPr="005179E6" w:rsidRDefault="005179E6" w:rsidP="005179E6">
      <w:pPr>
        <w:spacing w:after="0" w:line="240" w:lineRule="auto"/>
        <w:rPr>
          <w:rFonts w:ascii="Arial" w:hAnsi="Arial" w:cs="Arial"/>
        </w:rPr>
      </w:pPr>
    </w:p>
    <w:p w14:paraId="3EC952A8" w14:textId="77777777" w:rsidR="005179E6" w:rsidRPr="005179E6" w:rsidRDefault="005179E6" w:rsidP="005179E6">
      <w:pPr>
        <w:spacing w:after="0" w:line="240" w:lineRule="auto"/>
        <w:rPr>
          <w:rFonts w:ascii="Arial" w:hAnsi="Arial" w:cs="Arial"/>
        </w:rPr>
      </w:pPr>
      <w:r w:rsidRPr="005179E6">
        <w:rPr>
          <w:rFonts w:ascii="Arial" w:hAnsi="Arial" w:cs="Arial"/>
        </w:rPr>
        <w:t>Within the Place Directorate the Economy, Infrastructure and Growth group provides front line services administering a variety of statutory functions and delivering on Dorset Council’s key corporate aims. The Services within the group are arranged under Heads of Service for Asset and Property, Highways, Growth, Environment and Travel, and Parking.</w:t>
      </w:r>
    </w:p>
    <w:p w14:paraId="4C74BCB7" w14:textId="77777777" w:rsidR="00AE041C" w:rsidRDefault="00AE041C" w:rsidP="005179E6">
      <w:pPr>
        <w:spacing w:after="0" w:line="240" w:lineRule="auto"/>
        <w:rPr>
          <w:rFonts w:ascii="Arial" w:hAnsi="Arial" w:cs="Arial"/>
        </w:rPr>
      </w:pPr>
    </w:p>
    <w:p w14:paraId="35788F79" w14:textId="77777777" w:rsidR="005179E6" w:rsidRPr="00AE041C" w:rsidRDefault="005179E6" w:rsidP="005179E6">
      <w:pPr>
        <w:spacing w:after="0" w:line="240" w:lineRule="auto"/>
        <w:rPr>
          <w:rFonts w:ascii="Arial" w:hAnsi="Arial" w:cs="Arial"/>
          <w:b/>
        </w:rPr>
      </w:pPr>
      <w:r w:rsidRPr="00AE041C">
        <w:rPr>
          <w:rFonts w:ascii="Arial" w:hAnsi="Arial" w:cs="Arial"/>
          <w:b/>
        </w:rPr>
        <w:t xml:space="preserve">Highways Service </w:t>
      </w:r>
    </w:p>
    <w:p w14:paraId="6D24EA5F" w14:textId="77777777" w:rsidR="005179E6" w:rsidRPr="005179E6" w:rsidRDefault="005179E6" w:rsidP="005179E6">
      <w:pPr>
        <w:spacing w:after="0" w:line="240" w:lineRule="auto"/>
        <w:rPr>
          <w:rFonts w:ascii="Arial" w:hAnsi="Arial" w:cs="Arial"/>
        </w:rPr>
      </w:pPr>
    </w:p>
    <w:p w14:paraId="3C404169" w14:textId="77777777" w:rsidR="005179E6" w:rsidRDefault="005179E6" w:rsidP="005179E6">
      <w:pPr>
        <w:spacing w:after="0" w:line="240" w:lineRule="auto"/>
        <w:rPr>
          <w:rFonts w:ascii="Arial" w:hAnsi="Arial" w:cs="Arial"/>
        </w:rPr>
      </w:pPr>
      <w:r w:rsidRPr="005179E6">
        <w:rPr>
          <w:rFonts w:ascii="Arial" w:hAnsi="Arial" w:cs="Arial"/>
        </w:rPr>
        <w:t xml:space="preserve">The Highways Service provides the management and maintenance of the highways network and its related assets and infrastructure, involving promoting and supporting transport related safety issues and healthy lifestyles. </w:t>
      </w:r>
    </w:p>
    <w:p w14:paraId="081A3F93" w14:textId="77777777" w:rsidR="005179E6" w:rsidRPr="005179E6" w:rsidRDefault="005179E6" w:rsidP="005179E6">
      <w:pPr>
        <w:spacing w:after="0" w:line="240" w:lineRule="auto"/>
        <w:rPr>
          <w:rFonts w:ascii="Arial" w:hAnsi="Arial" w:cs="Arial"/>
        </w:rPr>
      </w:pPr>
    </w:p>
    <w:p w14:paraId="7205A97D" w14:textId="77777777" w:rsidR="005179E6" w:rsidRDefault="005179E6" w:rsidP="005179E6">
      <w:pPr>
        <w:spacing w:after="0" w:line="240" w:lineRule="auto"/>
        <w:rPr>
          <w:rFonts w:ascii="Arial" w:hAnsi="Arial" w:cs="Arial"/>
        </w:rPr>
      </w:pPr>
      <w:r w:rsidRPr="005179E6">
        <w:rPr>
          <w:rFonts w:ascii="Arial" w:hAnsi="Arial" w:cs="Arial"/>
        </w:rPr>
        <w:t xml:space="preserve">The Service develops and delivers transport strategies and plans in line with the authority’s directional priorities, allocating budget and resources to optimise services.  </w:t>
      </w:r>
    </w:p>
    <w:p w14:paraId="5E441E5D" w14:textId="77777777" w:rsidR="00AE041C" w:rsidRPr="005179E6" w:rsidRDefault="00AE041C" w:rsidP="005179E6">
      <w:pPr>
        <w:spacing w:after="0" w:line="240" w:lineRule="auto"/>
        <w:rPr>
          <w:rFonts w:ascii="Arial" w:hAnsi="Arial" w:cs="Arial"/>
        </w:rPr>
      </w:pPr>
    </w:p>
    <w:p w14:paraId="764DBCA9" w14:textId="77777777" w:rsidR="005179E6" w:rsidRDefault="005179E6" w:rsidP="005179E6">
      <w:pPr>
        <w:spacing w:after="0" w:line="240" w:lineRule="auto"/>
        <w:rPr>
          <w:rFonts w:ascii="Arial" w:hAnsi="Arial" w:cs="Arial"/>
        </w:rPr>
      </w:pPr>
      <w:r w:rsidRPr="005179E6">
        <w:rPr>
          <w:rFonts w:ascii="Arial" w:hAnsi="Arial" w:cs="Arial"/>
        </w:rPr>
        <w:t xml:space="preserve">The Service works collaboratively across the Council and with the Council’s partners to champion innovation, to secure the best outcomes and value for Dorset’s residents and customers. </w:t>
      </w:r>
    </w:p>
    <w:p w14:paraId="1F4B884C" w14:textId="77777777" w:rsidR="005179E6" w:rsidRPr="005179E6" w:rsidRDefault="005179E6" w:rsidP="005179E6">
      <w:pPr>
        <w:spacing w:after="0" w:line="240" w:lineRule="auto"/>
        <w:rPr>
          <w:rFonts w:ascii="Arial" w:hAnsi="Arial" w:cs="Arial"/>
        </w:rPr>
      </w:pPr>
    </w:p>
    <w:p w14:paraId="2FB88A7A" w14:textId="77777777" w:rsidR="005179E6" w:rsidRPr="005179E6" w:rsidRDefault="005179E6" w:rsidP="005179E6">
      <w:pPr>
        <w:spacing w:after="0" w:line="240" w:lineRule="auto"/>
        <w:rPr>
          <w:rFonts w:ascii="Arial" w:hAnsi="Arial" w:cs="Arial"/>
        </w:rPr>
      </w:pPr>
      <w:r w:rsidRPr="005179E6">
        <w:rPr>
          <w:rFonts w:ascii="Arial" w:hAnsi="Arial" w:cs="Arial"/>
        </w:rPr>
        <w:t xml:space="preserve">Service Managers support Heads of Service in the following areas: </w:t>
      </w:r>
    </w:p>
    <w:p w14:paraId="55A52D01"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Operations</w:t>
      </w:r>
    </w:p>
    <w:p w14:paraId="3CBC7287"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Infrastructure and Assets</w:t>
      </w:r>
    </w:p>
    <w:p w14:paraId="248285DA"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 xml:space="preserve">Business Manager for Highways </w:t>
      </w:r>
    </w:p>
    <w:p w14:paraId="3E55C9BF" w14:textId="77777777" w:rsidR="005179E6" w:rsidRDefault="005179E6" w:rsidP="005179E6">
      <w:pPr>
        <w:spacing w:after="0" w:line="240" w:lineRule="auto"/>
        <w:rPr>
          <w:rFonts w:ascii="Arial" w:hAnsi="Arial" w:cs="Arial"/>
        </w:rPr>
      </w:pPr>
    </w:p>
    <w:p w14:paraId="7C297E26" w14:textId="77777777" w:rsidR="005179E6" w:rsidRPr="005179E6" w:rsidRDefault="005179E6" w:rsidP="005179E6">
      <w:pPr>
        <w:spacing w:after="0" w:line="240" w:lineRule="auto"/>
        <w:rPr>
          <w:rFonts w:ascii="Arial" w:hAnsi="Arial" w:cs="Arial"/>
          <w:b/>
        </w:rPr>
      </w:pPr>
      <w:r w:rsidRPr="005179E6">
        <w:rPr>
          <w:rFonts w:ascii="Arial" w:hAnsi="Arial" w:cs="Arial"/>
          <w:b/>
        </w:rPr>
        <w:t xml:space="preserve">Infrastructure and Assets </w:t>
      </w:r>
    </w:p>
    <w:p w14:paraId="5ED968DF" w14:textId="77777777" w:rsidR="005179E6" w:rsidRPr="005179E6" w:rsidRDefault="005179E6" w:rsidP="005179E6">
      <w:pPr>
        <w:spacing w:after="0" w:line="240" w:lineRule="auto"/>
        <w:rPr>
          <w:rFonts w:ascii="Arial" w:hAnsi="Arial" w:cs="Arial"/>
        </w:rPr>
      </w:pPr>
    </w:p>
    <w:p w14:paraId="55991099" w14:textId="77777777" w:rsidR="005179E6" w:rsidRPr="005179E6" w:rsidRDefault="005179E6" w:rsidP="005179E6">
      <w:pPr>
        <w:spacing w:after="0" w:line="240" w:lineRule="auto"/>
        <w:rPr>
          <w:rFonts w:ascii="Arial" w:hAnsi="Arial" w:cs="Arial"/>
        </w:rPr>
      </w:pPr>
      <w:r w:rsidRPr="005179E6">
        <w:rPr>
          <w:rFonts w:ascii="Arial" w:hAnsi="Arial" w:cs="Arial"/>
        </w:rPr>
        <w:t>Comprises of nine teams;</w:t>
      </w:r>
    </w:p>
    <w:p w14:paraId="6C1E9266"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Highways Improvements</w:t>
      </w:r>
    </w:p>
    <w:p w14:paraId="6BE34492"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Bridges and Structures</w:t>
      </w:r>
    </w:p>
    <w:p w14:paraId="08CA7613"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 xml:space="preserve">Flood Risk Management  </w:t>
      </w:r>
    </w:p>
    <w:p w14:paraId="5A207312"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Development</w:t>
      </w:r>
    </w:p>
    <w:p w14:paraId="29EB4DE9"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Street Lighting</w:t>
      </w:r>
    </w:p>
    <w:p w14:paraId="4318AB5A"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Transport Modelling</w:t>
      </w:r>
    </w:p>
    <w:p w14:paraId="24726F05" w14:textId="77777777" w:rsidR="005179E6" w:rsidRPr="005179E6" w:rsidRDefault="005179E6" w:rsidP="005179E6">
      <w:pPr>
        <w:spacing w:after="0" w:line="240" w:lineRule="auto"/>
        <w:rPr>
          <w:rFonts w:ascii="Arial" w:hAnsi="Arial" w:cs="Arial"/>
        </w:rPr>
      </w:pPr>
      <w:r w:rsidRPr="005179E6">
        <w:rPr>
          <w:rFonts w:ascii="Arial" w:hAnsi="Arial" w:cs="Arial"/>
        </w:rPr>
        <w:lastRenderedPageBreak/>
        <w:t>•</w:t>
      </w:r>
      <w:r w:rsidRPr="005179E6">
        <w:rPr>
          <w:rFonts w:ascii="Arial" w:hAnsi="Arial" w:cs="Arial"/>
        </w:rPr>
        <w:tab/>
        <w:t xml:space="preserve">Transport Planning </w:t>
      </w:r>
    </w:p>
    <w:p w14:paraId="5519C5B1" w14:textId="44AD6F44"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r>
      <w:r w:rsidR="002A5A24">
        <w:rPr>
          <w:rFonts w:ascii="Arial" w:hAnsi="Arial" w:cs="Arial"/>
        </w:rPr>
        <w:t xml:space="preserve">Highways </w:t>
      </w:r>
      <w:r w:rsidRPr="005179E6">
        <w:rPr>
          <w:rFonts w:ascii="Arial" w:hAnsi="Arial" w:cs="Arial"/>
        </w:rPr>
        <w:t xml:space="preserve">Asset </w:t>
      </w:r>
      <w:r w:rsidR="002A5A24">
        <w:rPr>
          <w:rFonts w:ascii="Arial" w:hAnsi="Arial" w:cs="Arial"/>
        </w:rPr>
        <w:t>Management</w:t>
      </w:r>
    </w:p>
    <w:p w14:paraId="58C1FDF4" w14:textId="77777777" w:rsidR="005179E6" w:rsidRPr="005179E6" w:rsidRDefault="005179E6" w:rsidP="005179E6">
      <w:pPr>
        <w:spacing w:after="0" w:line="240" w:lineRule="auto"/>
        <w:rPr>
          <w:rFonts w:ascii="Arial" w:hAnsi="Arial" w:cs="Arial"/>
        </w:rPr>
      </w:pPr>
      <w:r w:rsidRPr="005179E6">
        <w:rPr>
          <w:rFonts w:ascii="Arial" w:hAnsi="Arial" w:cs="Arial"/>
        </w:rPr>
        <w:t>•</w:t>
      </w:r>
      <w:r w:rsidRPr="005179E6">
        <w:rPr>
          <w:rFonts w:ascii="Arial" w:hAnsi="Arial" w:cs="Arial"/>
        </w:rPr>
        <w:tab/>
        <w:t>Road Safety</w:t>
      </w:r>
    </w:p>
    <w:p w14:paraId="25384DA3" w14:textId="77777777" w:rsidR="00B215E7" w:rsidRPr="008A35AD" w:rsidRDefault="00B215E7" w:rsidP="0061413E">
      <w:pPr>
        <w:spacing w:after="0" w:line="240" w:lineRule="auto"/>
        <w:rPr>
          <w:rFonts w:ascii="Arial" w:hAnsi="Arial" w:cs="Arial"/>
        </w:rPr>
      </w:pPr>
    </w:p>
    <w:p w14:paraId="7C073171" w14:textId="77777777" w:rsidR="005179E6" w:rsidRDefault="005179E6" w:rsidP="0061413E">
      <w:pPr>
        <w:spacing w:after="0" w:line="240" w:lineRule="auto"/>
        <w:rPr>
          <w:rFonts w:ascii="Arial" w:hAnsi="Arial" w:cs="Arial"/>
          <w:b/>
          <w:sz w:val="28"/>
        </w:rPr>
      </w:pPr>
    </w:p>
    <w:p w14:paraId="3B00A3FA" w14:textId="77777777" w:rsidR="00B215E7" w:rsidRDefault="0061413E" w:rsidP="0061413E">
      <w:pPr>
        <w:spacing w:after="0" w:line="240" w:lineRule="auto"/>
        <w:rPr>
          <w:rFonts w:ascii="Arial" w:hAnsi="Arial" w:cs="Arial"/>
          <w:b/>
          <w:sz w:val="28"/>
        </w:rPr>
      </w:pPr>
      <w:r w:rsidRPr="008A35AD">
        <w:rPr>
          <w:rFonts w:ascii="Arial" w:hAnsi="Arial" w:cs="Arial"/>
          <w:b/>
          <w:sz w:val="28"/>
        </w:rPr>
        <w:t>Context of Work</w:t>
      </w:r>
    </w:p>
    <w:p w14:paraId="229F8544" w14:textId="77777777" w:rsidR="005179E6" w:rsidRPr="008A35AD" w:rsidRDefault="005179E6" w:rsidP="0061413E">
      <w:pPr>
        <w:spacing w:after="0" w:line="240" w:lineRule="auto"/>
        <w:rPr>
          <w:rFonts w:ascii="Arial" w:hAnsi="Arial" w:cs="Arial"/>
          <w:b/>
          <w:sz w:val="28"/>
        </w:rPr>
      </w:pPr>
    </w:p>
    <w:p w14:paraId="5CC83434" w14:textId="77777777" w:rsidR="005179E6" w:rsidRDefault="005179E6" w:rsidP="005179E6">
      <w:pPr>
        <w:spacing w:after="0" w:line="240" w:lineRule="auto"/>
        <w:rPr>
          <w:rFonts w:ascii="Arial" w:hAnsi="Arial" w:cs="Arial"/>
        </w:rPr>
      </w:pPr>
      <w:r w:rsidRPr="005179E6">
        <w:rPr>
          <w:rFonts w:ascii="Arial" w:hAnsi="Arial" w:cs="Arial"/>
          <w:b/>
        </w:rPr>
        <w:t>Highways Asset Management Team</w:t>
      </w:r>
      <w:r w:rsidRPr="005179E6">
        <w:rPr>
          <w:rFonts w:ascii="Arial" w:hAnsi="Arial" w:cs="Arial"/>
        </w:rPr>
        <w:t xml:space="preserve"> - The team is responsible for the strategic asset management of highway assets, which also includes Systems support and the client and design functions associated within the structural maintenance delivery, to support key corporate objectives of promoting economic growth, protecting the environment, and building strong and healthy communities. </w:t>
      </w:r>
    </w:p>
    <w:p w14:paraId="07879911" w14:textId="77777777" w:rsidR="005179E6" w:rsidRPr="005179E6" w:rsidRDefault="005179E6" w:rsidP="005179E6">
      <w:pPr>
        <w:spacing w:after="0" w:line="240" w:lineRule="auto"/>
        <w:rPr>
          <w:rFonts w:ascii="Arial" w:hAnsi="Arial" w:cs="Arial"/>
        </w:rPr>
      </w:pPr>
    </w:p>
    <w:p w14:paraId="7807E369" w14:textId="77777777" w:rsidR="002F3754" w:rsidRDefault="002F3754" w:rsidP="002F3754">
      <w:pPr>
        <w:spacing w:after="0" w:line="240" w:lineRule="auto"/>
        <w:rPr>
          <w:rFonts w:ascii="Arial" w:hAnsi="Arial" w:cs="Arial"/>
        </w:rPr>
      </w:pPr>
      <w:r w:rsidRPr="005179E6">
        <w:rPr>
          <w:rFonts w:ascii="Arial" w:hAnsi="Arial" w:cs="Arial"/>
        </w:rPr>
        <w:t>Our key customers are:</w:t>
      </w:r>
    </w:p>
    <w:p w14:paraId="61AC22DC" w14:textId="77777777" w:rsidR="002F3754" w:rsidRPr="005179E6" w:rsidRDefault="002F3754" w:rsidP="002F3754">
      <w:pPr>
        <w:spacing w:after="0" w:line="240" w:lineRule="auto"/>
        <w:rPr>
          <w:rFonts w:ascii="Arial" w:hAnsi="Arial" w:cs="Arial"/>
        </w:rPr>
      </w:pPr>
    </w:p>
    <w:p w14:paraId="23C24B88" w14:textId="77777777" w:rsidR="002F3754" w:rsidRPr="00AE041C" w:rsidRDefault="002F3754" w:rsidP="00AE041C">
      <w:pPr>
        <w:pStyle w:val="ListParagraph"/>
        <w:numPr>
          <w:ilvl w:val="0"/>
          <w:numId w:val="2"/>
        </w:numPr>
        <w:spacing w:after="0" w:line="240" w:lineRule="auto"/>
        <w:rPr>
          <w:rFonts w:ascii="Arial" w:hAnsi="Arial" w:cs="Arial"/>
        </w:rPr>
      </w:pPr>
      <w:r w:rsidRPr="00AE041C">
        <w:rPr>
          <w:rFonts w:ascii="Arial" w:hAnsi="Arial" w:cs="Arial"/>
        </w:rPr>
        <w:t xml:space="preserve">Elected members and the local community and businesses. </w:t>
      </w:r>
    </w:p>
    <w:p w14:paraId="6FD872AD" w14:textId="77777777" w:rsidR="002F3754" w:rsidRPr="005179E6" w:rsidRDefault="002F3754" w:rsidP="002F3754">
      <w:pPr>
        <w:spacing w:after="0" w:line="240" w:lineRule="auto"/>
        <w:rPr>
          <w:rFonts w:ascii="Arial" w:hAnsi="Arial" w:cs="Arial"/>
        </w:rPr>
      </w:pPr>
    </w:p>
    <w:p w14:paraId="5DB4419E" w14:textId="77777777" w:rsidR="002F3754" w:rsidRDefault="002F3754" w:rsidP="002F3754">
      <w:pPr>
        <w:spacing w:after="0" w:line="240" w:lineRule="auto"/>
        <w:rPr>
          <w:rFonts w:ascii="Arial" w:hAnsi="Arial" w:cs="Arial"/>
        </w:rPr>
      </w:pPr>
      <w:r w:rsidRPr="005179E6">
        <w:rPr>
          <w:rFonts w:ascii="Arial" w:hAnsi="Arial" w:cs="Arial"/>
        </w:rPr>
        <w:t xml:space="preserve">Key priorities for the team include: </w:t>
      </w:r>
    </w:p>
    <w:p w14:paraId="67464474" w14:textId="77777777" w:rsidR="002F3754" w:rsidRPr="005179E6" w:rsidRDefault="002F3754" w:rsidP="002F3754">
      <w:pPr>
        <w:spacing w:after="0" w:line="240" w:lineRule="auto"/>
        <w:rPr>
          <w:rFonts w:ascii="Arial" w:hAnsi="Arial" w:cs="Arial"/>
        </w:rPr>
      </w:pPr>
    </w:p>
    <w:p w14:paraId="0DBD123A" w14:textId="77777777" w:rsidR="002F3754" w:rsidRPr="00AE041C" w:rsidRDefault="002F3754" w:rsidP="00AE041C">
      <w:pPr>
        <w:pStyle w:val="ListParagraph"/>
        <w:numPr>
          <w:ilvl w:val="0"/>
          <w:numId w:val="1"/>
        </w:numPr>
        <w:spacing w:after="0" w:line="240" w:lineRule="auto"/>
        <w:rPr>
          <w:rFonts w:ascii="Arial" w:hAnsi="Arial" w:cs="Arial"/>
        </w:rPr>
      </w:pPr>
      <w:r w:rsidRPr="00AE041C">
        <w:rPr>
          <w:rFonts w:ascii="Arial" w:hAnsi="Arial" w:cs="Arial"/>
        </w:rPr>
        <w:t xml:space="preserve">Maintain a safe and effective highway network </w:t>
      </w:r>
    </w:p>
    <w:p w14:paraId="2970E6C1" w14:textId="77777777" w:rsidR="002F3754" w:rsidRPr="00AE041C" w:rsidRDefault="002F3754" w:rsidP="00AE041C">
      <w:pPr>
        <w:pStyle w:val="ListParagraph"/>
        <w:numPr>
          <w:ilvl w:val="0"/>
          <w:numId w:val="1"/>
        </w:numPr>
        <w:spacing w:after="0" w:line="240" w:lineRule="auto"/>
        <w:rPr>
          <w:rFonts w:ascii="Arial" w:hAnsi="Arial" w:cs="Arial"/>
        </w:rPr>
      </w:pPr>
      <w:r w:rsidRPr="00AE041C">
        <w:rPr>
          <w:rFonts w:ascii="Arial" w:hAnsi="Arial" w:cs="Arial"/>
        </w:rPr>
        <w:t xml:space="preserve">Progressing projects in accordance with processes, regulations and standards, taking into consideration; best practice. </w:t>
      </w:r>
    </w:p>
    <w:p w14:paraId="6B514FFB" w14:textId="77777777" w:rsidR="002F3754" w:rsidRPr="00AE041C" w:rsidRDefault="002F3754" w:rsidP="00AE041C">
      <w:pPr>
        <w:pStyle w:val="ListParagraph"/>
        <w:numPr>
          <w:ilvl w:val="0"/>
          <w:numId w:val="1"/>
        </w:numPr>
        <w:spacing w:after="0" w:line="240" w:lineRule="auto"/>
        <w:rPr>
          <w:rFonts w:ascii="Arial" w:hAnsi="Arial" w:cs="Arial"/>
        </w:rPr>
      </w:pPr>
      <w:r w:rsidRPr="00AE041C">
        <w:rPr>
          <w:rFonts w:ascii="Arial" w:hAnsi="Arial" w:cs="Arial"/>
        </w:rPr>
        <w:t>Ensuring schemes are designed on time, and budget, and ready for construction</w:t>
      </w:r>
    </w:p>
    <w:p w14:paraId="2976302B" w14:textId="77777777" w:rsidR="002F3754" w:rsidRDefault="002F3754" w:rsidP="00AE041C">
      <w:pPr>
        <w:pStyle w:val="ListParagraph"/>
        <w:numPr>
          <w:ilvl w:val="0"/>
          <w:numId w:val="1"/>
        </w:numPr>
        <w:spacing w:after="0" w:line="240" w:lineRule="auto"/>
        <w:rPr>
          <w:rFonts w:ascii="Arial" w:hAnsi="Arial" w:cs="Arial"/>
        </w:rPr>
      </w:pPr>
      <w:r w:rsidRPr="00AE041C">
        <w:rPr>
          <w:rFonts w:ascii="Arial" w:hAnsi="Arial" w:cs="Arial"/>
        </w:rPr>
        <w:t>Ensuring CDM 2015 Regulations compliance</w:t>
      </w:r>
    </w:p>
    <w:p w14:paraId="3622AF53" w14:textId="77777777" w:rsidR="002D7F25" w:rsidRPr="00AE041C" w:rsidRDefault="002D7F25" w:rsidP="00AE041C">
      <w:pPr>
        <w:pStyle w:val="ListParagraph"/>
        <w:numPr>
          <w:ilvl w:val="0"/>
          <w:numId w:val="1"/>
        </w:numPr>
        <w:spacing w:after="0" w:line="240" w:lineRule="auto"/>
        <w:rPr>
          <w:rFonts w:ascii="Arial" w:hAnsi="Arial" w:cs="Arial"/>
        </w:rPr>
      </w:pPr>
      <w:r>
        <w:rPr>
          <w:rFonts w:ascii="Arial" w:hAnsi="Arial" w:cs="Arial"/>
        </w:rPr>
        <w:t>Protecting network resilience</w:t>
      </w:r>
    </w:p>
    <w:p w14:paraId="6BACC47D" w14:textId="77777777" w:rsidR="00AE041C" w:rsidRPr="00AE041C" w:rsidRDefault="00AE041C" w:rsidP="00AE041C">
      <w:pPr>
        <w:pStyle w:val="ListParagraph"/>
        <w:numPr>
          <w:ilvl w:val="0"/>
          <w:numId w:val="1"/>
        </w:numPr>
        <w:spacing w:after="0" w:line="240" w:lineRule="auto"/>
        <w:rPr>
          <w:rFonts w:ascii="Arial" w:hAnsi="Arial" w:cs="Arial"/>
        </w:rPr>
      </w:pPr>
      <w:r>
        <w:rPr>
          <w:rFonts w:ascii="Arial" w:hAnsi="Arial" w:cs="Arial"/>
        </w:rPr>
        <w:t xml:space="preserve">Contributing to the Service’s carbon reduction </w:t>
      </w:r>
    </w:p>
    <w:p w14:paraId="5DFAD83C" w14:textId="77777777" w:rsidR="002F3754" w:rsidRDefault="002F3754" w:rsidP="002F3754">
      <w:pPr>
        <w:spacing w:after="0" w:line="240" w:lineRule="auto"/>
        <w:rPr>
          <w:rFonts w:ascii="Arial" w:hAnsi="Arial" w:cs="Arial"/>
        </w:rPr>
      </w:pPr>
    </w:p>
    <w:p w14:paraId="7B465421" w14:textId="77777777" w:rsidR="002F3754" w:rsidRPr="00AE041C" w:rsidRDefault="002F3754" w:rsidP="00AE041C">
      <w:pPr>
        <w:pStyle w:val="ListParagraph"/>
        <w:numPr>
          <w:ilvl w:val="0"/>
          <w:numId w:val="1"/>
        </w:numPr>
        <w:spacing w:after="0" w:line="240" w:lineRule="auto"/>
        <w:rPr>
          <w:rFonts w:ascii="Arial" w:hAnsi="Arial" w:cs="Arial"/>
        </w:rPr>
      </w:pPr>
      <w:r w:rsidRPr="00AE041C">
        <w:rPr>
          <w:rFonts w:ascii="Arial" w:hAnsi="Arial" w:cs="Arial"/>
        </w:rPr>
        <w:t>Key people we work with are:</w:t>
      </w:r>
    </w:p>
    <w:p w14:paraId="54166A20" w14:textId="77777777" w:rsidR="002F3754" w:rsidRPr="00AE041C" w:rsidRDefault="002F3754" w:rsidP="00AE041C">
      <w:pPr>
        <w:pStyle w:val="ListParagraph"/>
        <w:numPr>
          <w:ilvl w:val="0"/>
          <w:numId w:val="1"/>
        </w:numPr>
        <w:spacing w:after="0" w:line="240" w:lineRule="auto"/>
        <w:rPr>
          <w:rFonts w:ascii="Arial" w:hAnsi="Arial" w:cs="Arial"/>
        </w:rPr>
      </w:pPr>
      <w:r w:rsidRPr="00AE041C">
        <w:rPr>
          <w:rFonts w:ascii="Arial" w:hAnsi="Arial" w:cs="Arial"/>
        </w:rPr>
        <w:t>Elected members and the local community</w:t>
      </w:r>
    </w:p>
    <w:p w14:paraId="7AF23C71" w14:textId="77777777" w:rsidR="002F3754" w:rsidRPr="00AE041C" w:rsidRDefault="002F3754" w:rsidP="00AE041C">
      <w:pPr>
        <w:pStyle w:val="ListParagraph"/>
        <w:numPr>
          <w:ilvl w:val="0"/>
          <w:numId w:val="1"/>
        </w:numPr>
        <w:spacing w:after="0" w:line="240" w:lineRule="auto"/>
        <w:rPr>
          <w:rFonts w:ascii="Arial" w:hAnsi="Arial" w:cs="Arial"/>
        </w:rPr>
      </w:pPr>
      <w:r w:rsidRPr="00AE041C">
        <w:rPr>
          <w:rFonts w:ascii="Arial" w:hAnsi="Arial" w:cs="Arial"/>
        </w:rPr>
        <w:t>Construction colleagues</w:t>
      </w:r>
    </w:p>
    <w:p w14:paraId="3A05ADB1" w14:textId="77777777" w:rsidR="002F3754" w:rsidRPr="00AE041C" w:rsidRDefault="002F3754" w:rsidP="00AE041C">
      <w:pPr>
        <w:pStyle w:val="ListParagraph"/>
        <w:numPr>
          <w:ilvl w:val="0"/>
          <w:numId w:val="1"/>
        </w:numPr>
        <w:spacing w:after="0" w:line="240" w:lineRule="auto"/>
        <w:rPr>
          <w:rFonts w:ascii="Arial" w:hAnsi="Arial" w:cs="Arial"/>
        </w:rPr>
      </w:pPr>
      <w:r w:rsidRPr="00AE041C">
        <w:rPr>
          <w:rFonts w:ascii="Arial" w:hAnsi="Arial" w:cs="Arial"/>
        </w:rPr>
        <w:t xml:space="preserve">Strategic partners </w:t>
      </w:r>
    </w:p>
    <w:p w14:paraId="06E535D9" w14:textId="77777777" w:rsidR="002F3754" w:rsidRPr="00AE041C" w:rsidRDefault="002F3754" w:rsidP="00AE041C">
      <w:pPr>
        <w:pStyle w:val="ListParagraph"/>
        <w:numPr>
          <w:ilvl w:val="0"/>
          <w:numId w:val="1"/>
        </w:numPr>
        <w:spacing w:after="0" w:line="240" w:lineRule="auto"/>
        <w:rPr>
          <w:rFonts w:ascii="Arial" w:hAnsi="Arial" w:cs="Arial"/>
        </w:rPr>
      </w:pPr>
      <w:r w:rsidRPr="00AE041C">
        <w:rPr>
          <w:rFonts w:ascii="Arial" w:hAnsi="Arial" w:cs="Arial"/>
        </w:rPr>
        <w:t xml:space="preserve">Other public sector agencies </w:t>
      </w:r>
      <w:proofErr w:type="spellStart"/>
      <w:r w:rsidRPr="00AE041C">
        <w:rPr>
          <w:rFonts w:ascii="Arial" w:hAnsi="Arial" w:cs="Arial"/>
        </w:rPr>
        <w:t>eg</w:t>
      </w:r>
      <w:proofErr w:type="spellEnd"/>
      <w:r w:rsidRPr="00AE041C">
        <w:rPr>
          <w:rFonts w:ascii="Arial" w:hAnsi="Arial" w:cs="Arial"/>
        </w:rPr>
        <w:t xml:space="preserve"> Environment Agency </w:t>
      </w:r>
    </w:p>
    <w:p w14:paraId="224F7171" w14:textId="77777777" w:rsidR="002F3754" w:rsidRPr="00AE041C" w:rsidRDefault="002F3754" w:rsidP="00AE041C">
      <w:pPr>
        <w:pStyle w:val="ListParagraph"/>
        <w:numPr>
          <w:ilvl w:val="0"/>
          <w:numId w:val="1"/>
        </w:numPr>
        <w:spacing w:after="0" w:line="240" w:lineRule="auto"/>
        <w:rPr>
          <w:rFonts w:ascii="Arial" w:hAnsi="Arial" w:cs="Arial"/>
        </w:rPr>
      </w:pPr>
      <w:r w:rsidRPr="00AE041C">
        <w:rPr>
          <w:rFonts w:ascii="Arial" w:hAnsi="Arial" w:cs="Arial"/>
        </w:rPr>
        <w:t>Other local authorities</w:t>
      </w:r>
    </w:p>
    <w:p w14:paraId="5CBFCAF3" w14:textId="77777777" w:rsidR="002F3754" w:rsidRPr="008A35AD" w:rsidRDefault="002F3754" w:rsidP="002F3754">
      <w:pPr>
        <w:spacing w:after="0" w:line="240" w:lineRule="auto"/>
        <w:rPr>
          <w:rFonts w:ascii="Arial" w:hAnsi="Arial" w:cs="Arial"/>
        </w:rPr>
      </w:pPr>
    </w:p>
    <w:p w14:paraId="44D9B062" w14:textId="77777777" w:rsidR="002F3754" w:rsidRDefault="002F3754" w:rsidP="005179E6">
      <w:pPr>
        <w:spacing w:after="0" w:line="240" w:lineRule="auto"/>
        <w:rPr>
          <w:rFonts w:ascii="Arial" w:hAnsi="Arial" w:cs="Arial"/>
        </w:rPr>
      </w:pPr>
    </w:p>
    <w:p w14:paraId="6E506CDA" w14:textId="77777777" w:rsidR="005179E6" w:rsidRPr="005179E6" w:rsidRDefault="005179E6" w:rsidP="005179E6">
      <w:pPr>
        <w:spacing w:after="0" w:line="240" w:lineRule="auto"/>
        <w:rPr>
          <w:rFonts w:ascii="Arial" w:hAnsi="Arial" w:cs="Arial"/>
        </w:rPr>
      </w:pPr>
      <w:r w:rsidRPr="005179E6">
        <w:rPr>
          <w:rFonts w:ascii="Arial" w:hAnsi="Arial" w:cs="Arial"/>
          <w:b/>
        </w:rPr>
        <w:t>The purpose of the post</w:t>
      </w:r>
      <w:r w:rsidRPr="005179E6">
        <w:rPr>
          <w:rFonts w:ascii="Arial" w:hAnsi="Arial" w:cs="Arial"/>
        </w:rPr>
        <w:t>:</w:t>
      </w:r>
    </w:p>
    <w:p w14:paraId="1E6CCB74" w14:textId="77777777" w:rsidR="005179E6" w:rsidRPr="005179E6" w:rsidRDefault="005179E6" w:rsidP="005179E6">
      <w:pPr>
        <w:spacing w:after="0" w:line="240" w:lineRule="auto"/>
        <w:rPr>
          <w:rFonts w:ascii="Arial" w:hAnsi="Arial" w:cs="Arial"/>
        </w:rPr>
      </w:pPr>
    </w:p>
    <w:p w14:paraId="13282D2D" w14:textId="73609791" w:rsidR="00867333" w:rsidRDefault="00867333">
      <w:pPr>
        <w:pStyle w:val="ListParagraph"/>
        <w:numPr>
          <w:ilvl w:val="0"/>
          <w:numId w:val="8"/>
        </w:numPr>
        <w:spacing w:after="0" w:line="240" w:lineRule="auto"/>
        <w:rPr>
          <w:rFonts w:ascii="Arial" w:hAnsi="Arial" w:cs="Arial"/>
        </w:rPr>
      </w:pPr>
      <w:r w:rsidRPr="00867333">
        <w:rPr>
          <w:rFonts w:ascii="Arial" w:hAnsi="Arial" w:cs="Arial"/>
        </w:rPr>
        <w:t xml:space="preserve">Assist in the </w:t>
      </w:r>
      <w:r w:rsidR="00950687">
        <w:rPr>
          <w:rFonts w:ascii="Arial" w:hAnsi="Arial" w:cs="Arial"/>
        </w:rPr>
        <w:t>production of highway scheme designs</w:t>
      </w:r>
      <w:r w:rsidR="00D54A7D">
        <w:rPr>
          <w:rFonts w:ascii="Arial" w:hAnsi="Arial" w:cs="Arial"/>
        </w:rPr>
        <w:t xml:space="preserve"> and programmes of work</w:t>
      </w:r>
      <w:r w:rsidR="00950687">
        <w:rPr>
          <w:rFonts w:ascii="Arial" w:hAnsi="Arial" w:cs="Arial"/>
        </w:rPr>
        <w:t xml:space="preserve"> through </w:t>
      </w:r>
      <w:r w:rsidR="00D96738">
        <w:rPr>
          <w:rFonts w:ascii="Arial" w:hAnsi="Arial" w:cs="Arial"/>
        </w:rPr>
        <w:t xml:space="preserve">client interaction, </w:t>
      </w:r>
      <w:r w:rsidR="00950687">
        <w:rPr>
          <w:rFonts w:ascii="Arial" w:hAnsi="Arial" w:cs="Arial"/>
        </w:rPr>
        <w:t xml:space="preserve">site assessments, </w:t>
      </w:r>
      <w:r w:rsidR="00D96738">
        <w:rPr>
          <w:rFonts w:ascii="Arial" w:hAnsi="Arial" w:cs="Arial"/>
        </w:rPr>
        <w:t xml:space="preserve">production and </w:t>
      </w:r>
      <w:r w:rsidR="00950687">
        <w:rPr>
          <w:rFonts w:ascii="Arial" w:hAnsi="Arial" w:cs="Arial"/>
        </w:rPr>
        <w:t xml:space="preserve">collation of scheme file documents, and </w:t>
      </w:r>
      <w:r w:rsidR="00D96738">
        <w:rPr>
          <w:rFonts w:ascii="Arial" w:hAnsi="Arial" w:cs="Arial"/>
        </w:rPr>
        <w:t xml:space="preserve">creation of </w:t>
      </w:r>
      <w:r w:rsidR="00950687">
        <w:rPr>
          <w:rFonts w:ascii="Arial" w:hAnsi="Arial" w:cs="Arial"/>
        </w:rPr>
        <w:t xml:space="preserve">jobs in </w:t>
      </w:r>
      <w:r w:rsidR="00554311">
        <w:rPr>
          <w:rFonts w:ascii="Arial" w:hAnsi="Arial" w:cs="Arial"/>
        </w:rPr>
        <w:t>asset management system</w:t>
      </w:r>
      <w:r w:rsidR="00950687">
        <w:rPr>
          <w:rFonts w:ascii="Arial" w:hAnsi="Arial" w:cs="Arial"/>
        </w:rPr>
        <w:t xml:space="preserve">, </w:t>
      </w:r>
      <w:r w:rsidRPr="00867333">
        <w:rPr>
          <w:rFonts w:ascii="Arial" w:hAnsi="Arial" w:cs="Arial"/>
        </w:rPr>
        <w:t>under supervision</w:t>
      </w:r>
      <w:r w:rsidR="00950687">
        <w:rPr>
          <w:rFonts w:ascii="Arial" w:hAnsi="Arial" w:cs="Arial"/>
        </w:rPr>
        <w:t>.</w:t>
      </w:r>
    </w:p>
    <w:p w14:paraId="177ECE01" w14:textId="632C239B" w:rsidR="00950687" w:rsidRPr="00867333" w:rsidRDefault="00950687">
      <w:pPr>
        <w:pStyle w:val="ListParagraph"/>
        <w:numPr>
          <w:ilvl w:val="0"/>
          <w:numId w:val="8"/>
        </w:numPr>
        <w:spacing w:after="0" w:line="240" w:lineRule="auto"/>
        <w:rPr>
          <w:rFonts w:ascii="Arial" w:hAnsi="Arial" w:cs="Arial"/>
        </w:rPr>
      </w:pPr>
      <w:r>
        <w:rPr>
          <w:rFonts w:ascii="Arial" w:hAnsi="Arial" w:cs="Arial"/>
        </w:rPr>
        <w:t xml:space="preserve">Production of documents to include </w:t>
      </w:r>
      <w:proofErr w:type="gramStart"/>
      <w:r>
        <w:rPr>
          <w:rFonts w:ascii="Arial" w:hAnsi="Arial" w:cs="Arial"/>
        </w:rPr>
        <w:t>pre construction</w:t>
      </w:r>
      <w:proofErr w:type="gramEnd"/>
      <w:r>
        <w:rPr>
          <w:rFonts w:ascii="Arial" w:hAnsi="Arial" w:cs="Arial"/>
        </w:rPr>
        <w:t xml:space="preserve"> health and safety information to </w:t>
      </w:r>
      <w:r w:rsidR="00D96738">
        <w:rPr>
          <w:rFonts w:ascii="Arial" w:hAnsi="Arial" w:cs="Arial"/>
        </w:rPr>
        <w:t xml:space="preserve">present to </w:t>
      </w:r>
      <w:r>
        <w:rPr>
          <w:rFonts w:ascii="Arial" w:hAnsi="Arial" w:cs="Arial"/>
        </w:rPr>
        <w:t>the principal contractor</w:t>
      </w:r>
    </w:p>
    <w:p w14:paraId="6B45DC34" w14:textId="3002C517" w:rsidR="00D96738" w:rsidRDefault="00D96738">
      <w:pPr>
        <w:pStyle w:val="ListParagraph"/>
        <w:numPr>
          <w:ilvl w:val="0"/>
          <w:numId w:val="8"/>
        </w:numPr>
        <w:spacing w:after="0" w:line="240" w:lineRule="auto"/>
        <w:rPr>
          <w:rFonts w:ascii="Arial" w:hAnsi="Arial" w:cs="Arial"/>
        </w:rPr>
      </w:pPr>
      <w:r>
        <w:rPr>
          <w:rFonts w:ascii="Arial" w:hAnsi="Arial" w:cs="Arial"/>
        </w:rPr>
        <w:t xml:space="preserve">Fulfil roles and responsibilities of the ‘designer’ under CDM Regulations 2015. </w:t>
      </w:r>
    </w:p>
    <w:p w14:paraId="754FC9C9" w14:textId="05D6080A" w:rsidR="00D96738" w:rsidRDefault="00D96738">
      <w:pPr>
        <w:pStyle w:val="ListParagraph"/>
        <w:numPr>
          <w:ilvl w:val="0"/>
          <w:numId w:val="8"/>
        </w:numPr>
        <w:spacing w:after="0" w:line="240" w:lineRule="auto"/>
        <w:rPr>
          <w:rFonts w:ascii="Arial" w:hAnsi="Arial" w:cs="Arial"/>
        </w:rPr>
      </w:pPr>
      <w:r>
        <w:rPr>
          <w:rFonts w:ascii="Arial" w:hAnsi="Arial" w:cs="Arial"/>
        </w:rPr>
        <w:t>Liaison</w:t>
      </w:r>
      <w:r w:rsidR="00533E1A">
        <w:rPr>
          <w:rFonts w:ascii="Arial" w:hAnsi="Arial" w:cs="Arial"/>
        </w:rPr>
        <w:t xml:space="preserve"> and support</w:t>
      </w:r>
      <w:r>
        <w:rPr>
          <w:rFonts w:ascii="Arial" w:hAnsi="Arial" w:cs="Arial"/>
        </w:rPr>
        <w:t xml:space="preserve"> with construction</w:t>
      </w:r>
      <w:r w:rsidR="00533E1A">
        <w:rPr>
          <w:rFonts w:ascii="Arial" w:hAnsi="Arial" w:cs="Arial"/>
        </w:rPr>
        <w:t xml:space="preserve"> and design</w:t>
      </w:r>
      <w:r>
        <w:rPr>
          <w:rFonts w:ascii="Arial" w:hAnsi="Arial" w:cs="Arial"/>
        </w:rPr>
        <w:t xml:space="preserve"> colleagues </w:t>
      </w:r>
      <w:r w:rsidR="006948DD">
        <w:rPr>
          <w:rFonts w:ascii="Arial" w:hAnsi="Arial" w:cs="Arial"/>
        </w:rPr>
        <w:t>and Communications Teams on projects</w:t>
      </w:r>
    </w:p>
    <w:p w14:paraId="45CD9018" w14:textId="7BF6B5E8" w:rsidR="00950687" w:rsidRPr="00867333" w:rsidRDefault="00950687">
      <w:pPr>
        <w:pStyle w:val="ListParagraph"/>
        <w:numPr>
          <w:ilvl w:val="0"/>
          <w:numId w:val="8"/>
        </w:numPr>
        <w:spacing w:after="0" w:line="240" w:lineRule="auto"/>
        <w:rPr>
          <w:rFonts w:ascii="Arial" w:hAnsi="Arial" w:cs="Arial"/>
        </w:rPr>
      </w:pPr>
      <w:r>
        <w:rPr>
          <w:rFonts w:ascii="Arial" w:hAnsi="Arial" w:cs="Arial"/>
        </w:rPr>
        <w:t>Where directed</w:t>
      </w:r>
      <w:r w:rsidR="00D96738">
        <w:rPr>
          <w:rFonts w:ascii="Arial" w:hAnsi="Arial" w:cs="Arial"/>
        </w:rPr>
        <w:t>;</w:t>
      </w:r>
      <w:r>
        <w:rPr>
          <w:rFonts w:ascii="Arial" w:hAnsi="Arial" w:cs="Arial"/>
        </w:rPr>
        <w:t xml:space="preserve"> supporting team members on the update of </w:t>
      </w:r>
      <w:r w:rsidR="00533E1A">
        <w:rPr>
          <w:rFonts w:ascii="Arial" w:hAnsi="Arial" w:cs="Arial"/>
        </w:rPr>
        <w:t>asset management</w:t>
      </w:r>
      <w:r>
        <w:rPr>
          <w:rFonts w:ascii="Arial" w:hAnsi="Arial" w:cs="Arial"/>
        </w:rPr>
        <w:t xml:space="preserve"> records to include enquiries, jobs, permits etc. and requesting of plans for statutory undertakers. </w:t>
      </w:r>
    </w:p>
    <w:p w14:paraId="4D4AF83F" w14:textId="35927D3E" w:rsidR="00867333" w:rsidRPr="005179E6" w:rsidRDefault="00867333" w:rsidP="00950687">
      <w:pPr>
        <w:pStyle w:val="ListParagraph"/>
        <w:numPr>
          <w:ilvl w:val="0"/>
          <w:numId w:val="8"/>
        </w:numPr>
        <w:spacing w:after="0" w:line="240" w:lineRule="auto"/>
        <w:rPr>
          <w:rFonts w:ascii="Arial" w:hAnsi="Arial" w:cs="Arial"/>
        </w:rPr>
      </w:pPr>
      <w:r w:rsidRPr="00867333">
        <w:rPr>
          <w:rFonts w:ascii="Arial" w:hAnsi="Arial" w:cs="Arial"/>
        </w:rPr>
        <w:t xml:space="preserve">To assist </w:t>
      </w:r>
      <w:r w:rsidR="00950687">
        <w:rPr>
          <w:rFonts w:ascii="Arial" w:hAnsi="Arial" w:cs="Arial"/>
        </w:rPr>
        <w:t xml:space="preserve">the wider asset management and systems function where required. </w:t>
      </w:r>
    </w:p>
    <w:p w14:paraId="0BFCFA3B" w14:textId="77777777" w:rsidR="0061413E" w:rsidRPr="008A35AD" w:rsidRDefault="0061413E" w:rsidP="0061413E">
      <w:pPr>
        <w:spacing w:after="0" w:line="240" w:lineRule="auto"/>
        <w:rPr>
          <w:rFonts w:ascii="Arial" w:hAnsi="Arial" w:cs="Arial"/>
        </w:rPr>
      </w:pPr>
    </w:p>
    <w:p w14:paraId="6532EF0D" w14:textId="77777777" w:rsidR="00D96738" w:rsidRDefault="00D96738" w:rsidP="0061413E">
      <w:pPr>
        <w:spacing w:after="0" w:line="240" w:lineRule="auto"/>
        <w:rPr>
          <w:rFonts w:ascii="Arial" w:hAnsi="Arial" w:cs="Arial"/>
          <w:b/>
          <w:sz w:val="28"/>
        </w:rPr>
      </w:pPr>
    </w:p>
    <w:p w14:paraId="023E08DC" w14:textId="77777777" w:rsidR="00D96738" w:rsidRDefault="00D96738" w:rsidP="0061413E">
      <w:pPr>
        <w:spacing w:after="0" w:line="240" w:lineRule="auto"/>
        <w:rPr>
          <w:rFonts w:ascii="Arial" w:hAnsi="Arial" w:cs="Arial"/>
          <w:b/>
          <w:sz w:val="28"/>
        </w:rPr>
      </w:pPr>
    </w:p>
    <w:p w14:paraId="4805097D" w14:textId="77777777" w:rsidR="00D96738" w:rsidRDefault="00D96738" w:rsidP="0061413E">
      <w:pPr>
        <w:spacing w:after="0" w:line="240" w:lineRule="auto"/>
        <w:rPr>
          <w:rFonts w:ascii="Arial" w:hAnsi="Arial" w:cs="Arial"/>
          <w:b/>
          <w:sz w:val="28"/>
        </w:rPr>
      </w:pPr>
    </w:p>
    <w:p w14:paraId="03185532" w14:textId="20E68EE7" w:rsidR="0061413E" w:rsidRPr="008A35AD" w:rsidRDefault="0061413E" w:rsidP="0061413E">
      <w:pPr>
        <w:spacing w:after="0" w:line="240" w:lineRule="auto"/>
        <w:rPr>
          <w:rFonts w:ascii="Arial" w:hAnsi="Arial" w:cs="Arial"/>
          <w:b/>
          <w:sz w:val="28"/>
        </w:rPr>
      </w:pPr>
      <w:r w:rsidRPr="008A35AD">
        <w:rPr>
          <w:rFonts w:ascii="Arial" w:hAnsi="Arial" w:cs="Arial"/>
          <w:b/>
          <w:sz w:val="28"/>
        </w:rPr>
        <w:t xml:space="preserve">Other information  </w:t>
      </w:r>
    </w:p>
    <w:p w14:paraId="578915A3" w14:textId="77777777" w:rsidR="0061413E" w:rsidRPr="008A35AD" w:rsidRDefault="0061413E" w:rsidP="0061413E">
      <w:pPr>
        <w:spacing w:after="0" w:line="240" w:lineRule="auto"/>
        <w:rPr>
          <w:rFonts w:ascii="Arial" w:hAnsi="Arial" w:cs="Arial"/>
        </w:rPr>
      </w:pPr>
    </w:p>
    <w:p w14:paraId="410FEA14" w14:textId="7A5AD80C" w:rsidR="000F693A" w:rsidRDefault="000F693A" w:rsidP="0061413E">
      <w:pPr>
        <w:spacing w:after="0" w:line="240" w:lineRule="auto"/>
        <w:rPr>
          <w:rFonts w:ascii="Arial" w:hAnsi="Arial" w:cs="Arial"/>
        </w:rPr>
      </w:pPr>
      <w:r w:rsidRPr="000F693A">
        <w:rPr>
          <w:rFonts w:ascii="Arial" w:hAnsi="Arial" w:cs="Arial"/>
        </w:rPr>
        <w:t xml:space="preserve">The position is based at </w:t>
      </w:r>
      <w:r w:rsidR="00D96738">
        <w:rPr>
          <w:rFonts w:ascii="Arial" w:hAnsi="Arial" w:cs="Arial"/>
        </w:rPr>
        <w:t>Charminster</w:t>
      </w:r>
      <w:r w:rsidRPr="000F693A">
        <w:rPr>
          <w:rFonts w:ascii="Arial" w:hAnsi="Arial" w:cs="Arial"/>
        </w:rPr>
        <w:t xml:space="preserve">, </w:t>
      </w:r>
      <w:r w:rsidR="00AE4A9B">
        <w:rPr>
          <w:rFonts w:ascii="Arial" w:hAnsi="Arial" w:cs="Arial"/>
        </w:rPr>
        <w:t>near</w:t>
      </w:r>
      <w:r w:rsidRPr="000F693A">
        <w:rPr>
          <w:rFonts w:ascii="Arial" w:hAnsi="Arial" w:cs="Arial"/>
        </w:rPr>
        <w:t xml:space="preserve"> Dorcheste</w:t>
      </w:r>
      <w:r w:rsidR="00F04852">
        <w:rPr>
          <w:rFonts w:ascii="Arial" w:hAnsi="Arial" w:cs="Arial"/>
        </w:rPr>
        <w:t>r</w:t>
      </w:r>
      <w:r w:rsidR="00D96738">
        <w:rPr>
          <w:rFonts w:ascii="Arial" w:hAnsi="Arial" w:cs="Arial"/>
        </w:rPr>
        <w:t xml:space="preserve">. </w:t>
      </w:r>
      <w:r w:rsidR="00122E82">
        <w:rPr>
          <w:rFonts w:ascii="Arial" w:hAnsi="Arial" w:cs="Arial"/>
        </w:rPr>
        <w:t xml:space="preserve">Though hybrid working is </w:t>
      </w:r>
      <w:r w:rsidR="00C02B34">
        <w:rPr>
          <w:rFonts w:ascii="Arial" w:hAnsi="Arial" w:cs="Arial"/>
        </w:rPr>
        <w:t>encouraged,</w:t>
      </w:r>
      <w:r w:rsidR="00122E82">
        <w:rPr>
          <w:rFonts w:ascii="Arial" w:hAnsi="Arial" w:cs="Arial"/>
        </w:rPr>
        <w:t xml:space="preserve"> </w:t>
      </w:r>
      <w:r w:rsidR="00C02B34">
        <w:rPr>
          <w:rFonts w:ascii="Arial" w:hAnsi="Arial" w:cs="Arial"/>
        </w:rPr>
        <w:t>therefore</w:t>
      </w:r>
      <w:r w:rsidR="00122E82">
        <w:rPr>
          <w:rFonts w:ascii="Arial" w:hAnsi="Arial" w:cs="Arial"/>
        </w:rPr>
        <w:t xml:space="preserve"> some working from home</w:t>
      </w:r>
      <w:r w:rsidR="00D96738">
        <w:rPr>
          <w:rFonts w:ascii="Arial" w:hAnsi="Arial" w:cs="Arial"/>
        </w:rPr>
        <w:t xml:space="preserve"> is permitted</w:t>
      </w:r>
      <w:r w:rsidR="00122E82">
        <w:rPr>
          <w:rFonts w:ascii="Arial" w:hAnsi="Arial" w:cs="Arial"/>
        </w:rPr>
        <w:t xml:space="preserve">. </w:t>
      </w:r>
    </w:p>
    <w:p w14:paraId="1A93E646" w14:textId="77777777" w:rsidR="000F693A" w:rsidRDefault="000F693A" w:rsidP="0061413E">
      <w:pPr>
        <w:spacing w:after="0" w:line="240" w:lineRule="auto"/>
        <w:rPr>
          <w:rFonts w:ascii="Arial" w:hAnsi="Arial" w:cs="Arial"/>
        </w:rPr>
      </w:pPr>
    </w:p>
    <w:p w14:paraId="36F5B936" w14:textId="058605E2" w:rsidR="0061413E" w:rsidRPr="008A35AD" w:rsidRDefault="002F3754" w:rsidP="0061413E">
      <w:pPr>
        <w:spacing w:after="0" w:line="240" w:lineRule="auto"/>
        <w:rPr>
          <w:rFonts w:ascii="Arial" w:hAnsi="Arial" w:cs="Arial"/>
        </w:rPr>
      </w:pPr>
      <w:r>
        <w:rPr>
          <w:rFonts w:ascii="Arial" w:hAnsi="Arial" w:cs="Arial"/>
        </w:rPr>
        <w:t xml:space="preserve">There will be </w:t>
      </w:r>
      <w:r w:rsidR="0061413E" w:rsidRPr="008A35AD">
        <w:rPr>
          <w:rFonts w:ascii="Arial" w:hAnsi="Arial" w:cs="Arial"/>
        </w:rPr>
        <w:t xml:space="preserve">a regular requirement to interact with </w:t>
      </w:r>
      <w:r w:rsidR="00C02B34">
        <w:rPr>
          <w:rFonts w:ascii="Arial" w:hAnsi="Arial" w:cs="Arial"/>
        </w:rPr>
        <w:t>Highways colleagues</w:t>
      </w:r>
      <w:r>
        <w:rPr>
          <w:rFonts w:ascii="Arial" w:hAnsi="Arial" w:cs="Arial"/>
        </w:rPr>
        <w:t xml:space="preserve">. </w:t>
      </w:r>
      <w:proofErr w:type="gramStart"/>
      <w:r>
        <w:rPr>
          <w:rFonts w:ascii="Arial" w:hAnsi="Arial" w:cs="Arial"/>
        </w:rPr>
        <w:t>Therefore</w:t>
      </w:r>
      <w:proofErr w:type="gramEnd"/>
      <w:r>
        <w:rPr>
          <w:rFonts w:ascii="Arial" w:hAnsi="Arial" w:cs="Arial"/>
        </w:rPr>
        <w:t xml:space="preserve"> t</w:t>
      </w:r>
      <w:r w:rsidR="0061413E" w:rsidRPr="008A35AD">
        <w:rPr>
          <w:rFonts w:ascii="Arial" w:hAnsi="Arial" w:cs="Arial"/>
        </w:rPr>
        <w:t>he ability to converse at ease with customers and provide advice in accurate spoken Eng</w:t>
      </w:r>
      <w:r w:rsidR="00451654" w:rsidRPr="008A35AD">
        <w:rPr>
          <w:rFonts w:ascii="Arial" w:hAnsi="Arial" w:cs="Arial"/>
        </w:rPr>
        <w:t>lish</w:t>
      </w:r>
      <w:r w:rsidR="00A222BE">
        <w:rPr>
          <w:rFonts w:ascii="Arial" w:hAnsi="Arial" w:cs="Arial"/>
        </w:rPr>
        <w:t>,</w:t>
      </w:r>
      <w:r w:rsidR="00451654" w:rsidRPr="008A35AD">
        <w:rPr>
          <w:rFonts w:ascii="Arial" w:hAnsi="Arial" w:cs="Arial"/>
        </w:rPr>
        <w:t xml:space="preserve"> is essential for the post.</w:t>
      </w:r>
    </w:p>
    <w:p w14:paraId="0BCF25C9" w14:textId="77777777" w:rsidR="0061413E" w:rsidRPr="008A35AD" w:rsidRDefault="0061413E" w:rsidP="0061413E">
      <w:pPr>
        <w:spacing w:after="0" w:line="240" w:lineRule="auto"/>
        <w:rPr>
          <w:rFonts w:ascii="Arial" w:hAnsi="Arial" w:cs="Arial"/>
        </w:rPr>
      </w:pPr>
    </w:p>
    <w:p w14:paraId="24E94957" w14:textId="77777777" w:rsidR="0061413E" w:rsidRPr="008A35AD" w:rsidRDefault="0061413E" w:rsidP="0061413E">
      <w:pPr>
        <w:spacing w:after="0" w:line="240" w:lineRule="auto"/>
        <w:rPr>
          <w:rFonts w:ascii="Arial" w:hAnsi="Arial" w:cs="Arial"/>
        </w:rPr>
      </w:pPr>
    </w:p>
    <w:tbl>
      <w:tblPr>
        <w:tblStyle w:val="TableGrid"/>
        <w:tblW w:w="0" w:type="auto"/>
        <w:tblLook w:val="04A0" w:firstRow="1" w:lastRow="0" w:firstColumn="1" w:lastColumn="0" w:noHBand="0" w:noVBand="1"/>
      </w:tblPr>
      <w:tblGrid>
        <w:gridCol w:w="2122"/>
        <w:gridCol w:w="3402"/>
        <w:gridCol w:w="1238"/>
        <w:gridCol w:w="2254"/>
      </w:tblGrid>
      <w:tr w:rsidR="0061413E" w:rsidRPr="008A35AD" w14:paraId="7804920F" w14:textId="77777777">
        <w:tc>
          <w:tcPr>
            <w:tcW w:w="9016" w:type="dxa"/>
            <w:gridSpan w:val="4"/>
          </w:tcPr>
          <w:p w14:paraId="24AF66B9" w14:textId="77777777" w:rsidR="0061413E" w:rsidRPr="008A35AD" w:rsidRDefault="0061413E">
            <w:pPr>
              <w:jc w:val="center"/>
              <w:rPr>
                <w:rFonts w:ascii="Arial" w:hAnsi="Arial" w:cs="Arial"/>
                <w:b/>
              </w:rPr>
            </w:pPr>
            <w:r w:rsidRPr="008A35AD">
              <w:rPr>
                <w:rFonts w:ascii="Arial" w:hAnsi="Arial" w:cs="Arial"/>
                <w:b/>
              </w:rPr>
              <w:t>Context statement prepared by:</w:t>
            </w:r>
          </w:p>
        </w:tc>
      </w:tr>
      <w:tr w:rsidR="0061413E" w:rsidRPr="008A35AD" w14:paraId="58C6383B" w14:textId="77777777">
        <w:tc>
          <w:tcPr>
            <w:tcW w:w="2122" w:type="dxa"/>
          </w:tcPr>
          <w:p w14:paraId="626434E5" w14:textId="77777777" w:rsidR="0061413E" w:rsidRPr="008A35AD" w:rsidRDefault="0061413E">
            <w:pPr>
              <w:rPr>
                <w:rFonts w:ascii="Arial" w:hAnsi="Arial" w:cs="Arial"/>
              </w:rPr>
            </w:pPr>
            <w:r w:rsidRPr="008A35AD">
              <w:rPr>
                <w:rFonts w:ascii="Arial" w:hAnsi="Arial" w:cs="Arial"/>
              </w:rPr>
              <w:t>Manager</w:t>
            </w:r>
          </w:p>
        </w:tc>
        <w:tc>
          <w:tcPr>
            <w:tcW w:w="3402" w:type="dxa"/>
          </w:tcPr>
          <w:p w14:paraId="394E2150" w14:textId="27B353B0" w:rsidR="0061413E" w:rsidRPr="008A35AD" w:rsidRDefault="002F3754">
            <w:pPr>
              <w:rPr>
                <w:rFonts w:ascii="Arial" w:hAnsi="Arial" w:cs="Arial"/>
              </w:rPr>
            </w:pPr>
            <w:r>
              <w:rPr>
                <w:rFonts w:ascii="Arial" w:hAnsi="Arial" w:cs="Arial"/>
              </w:rPr>
              <w:t>M</w:t>
            </w:r>
            <w:r w:rsidR="00FB63D1">
              <w:rPr>
                <w:rFonts w:ascii="Arial" w:hAnsi="Arial" w:cs="Arial"/>
              </w:rPr>
              <w:t>att Ings</w:t>
            </w:r>
          </w:p>
        </w:tc>
        <w:tc>
          <w:tcPr>
            <w:tcW w:w="1238" w:type="dxa"/>
          </w:tcPr>
          <w:p w14:paraId="0560D807" w14:textId="77777777" w:rsidR="0061413E" w:rsidRPr="008A35AD" w:rsidRDefault="0061413E">
            <w:pPr>
              <w:rPr>
                <w:rFonts w:ascii="Arial" w:hAnsi="Arial" w:cs="Arial"/>
              </w:rPr>
            </w:pPr>
            <w:r w:rsidRPr="008A35AD">
              <w:rPr>
                <w:rFonts w:ascii="Arial" w:hAnsi="Arial" w:cs="Arial"/>
              </w:rPr>
              <w:t>Date</w:t>
            </w:r>
          </w:p>
        </w:tc>
        <w:tc>
          <w:tcPr>
            <w:tcW w:w="2254" w:type="dxa"/>
          </w:tcPr>
          <w:p w14:paraId="6F4C2F79" w14:textId="34FBDA54" w:rsidR="0061413E" w:rsidRPr="008A35AD" w:rsidRDefault="00FB63D1">
            <w:pPr>
              <w:rPr>
                <w:rFonts w:ascii="Arial" w:hAnsi="Arial" w:cs="Arial"/>
              </w:rPr>
            </w:pPr>
            <w:r>
              <w:rPr>
                <w:rFonts w:ascii="Arial" w:hAnsi="Arial" w:cs="Arial"/>
              </w:rPr>
              <w:t>17</w:t>
            </w:r>
            <w:r w:rsidR="007A4A28">
              <w:rPr>
                <w:rFonts w:ascii="Arial" w:hAnsi="Arial" w:cs="Arial"/>
              </w:rPr>
              <w:t xml:space="preserve"> September</w:t>
            </w:r>
            <w:r w:rsidR="00122E82">
              <w:rPr>
                <w:rFonts w:ascii="Arial" w:hAnsi="Arial" w:cs="Arial"/>
              </w:rPr>
              <w:t xml:space="preserve"> </w:t>
            </w:r>
            <w:r w:rsidR="002F3754">
              <w:rPr>
                <w:rFonts w:ascii="Arial" w:hAnsi="Arial" w:cs="Arial"/>
              </w:rPr>
              <w:t>202</w:t>
            </w:r>
            <w:r>
              <w:rPr>
                <w:rFonts w:ascii="Arial" w:hAnsi="Arial" w:cs="Arial"/>
              </w:rPr>
              <w:t>6</w:t>
            </w:r>
          </w:p>
        </w:tc>
      </w:tr>
    </w:tbl>
    <w:p w14:paraId="47681244" w14:textId="77777777" w:rsidR="0061413E" w:rsidRPr="008A35AD" w:rsidRDefault="0061413E" w:rsidP="0061413E">
      <w:pPr>
        <w:spacing w:after="0" w:line="240" w:lineRule="auto"/>
        <w:rPr>
          <w:rFonts w:ascii="Arial" w:hAnsi="Arial" w:cs="Arial"/>
        </w:rPr>
      </w:pPr>
    </w:p>
    <w:sectPr w:rsidR="0061413E" w:rsidRPr="008A35AD" w:rsidSect="00C6516E">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88702" w14:textId="77777777" w:rsidR="0035590A" w:rsidRDefault="0035590A" w:rsidP="00C6516E">
      <w:pPr>
        <w:spacing w:after="0" w:line="240" w:lineRule="auto"/>
      </w:pPr>
      <w:r>
        <w:separator/>
      </w:r>
    </w:p>
  </w:endnote>
  <w:endnote w:type="continuationSeparator" w:id="0">
    <w:p w14:paraId="2EBEF4D3" w14:textId="77777777" w:rsidR="0035590A" w:rsidRDefault="0035590A" w:rsidP="00C65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508B" w14:textId="77777777" w:rsidR="00C6516E" w:rsidRDefault="00C6516E">
    <w:pPr>
      <w:pStyle w:val="Footer"/>
    </w:pPr>
    <w:r>
      <w:rPr>
        <w:noProof/>
        <w:lang w:eastAsia="en-GB"/>
      </w:rPr>
      <w:drawing>
        <wp:inline distT="0" distB="0" distL="0" distR="0" wp14:anchorId="27813B79" wp14:editId="23D364E1">
          <wp:extent cx="5731510" cy="6451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ruitment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451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E1220" w14:textId="77777777" w:rsidR="0035590A" w:rsidRDefault="0035590A" w:rsidP="00C6516E">
      <w:pPr>
        <w:spacing w:after="0" w:line="240" w:lineRule="auto"/>
      </w:pPr>
      <w:r>
        <w:separator/>
      </w:r>
    </w:p>
  </w:footnote>
  <w:footnote w:type="continuationSeparator" w:id="0">
    <w:p w14:paraId="6EC59EE3" w14:textId="77777777" w:rsidR="0035590A" w:rsidRDefault="0035590A" w:rsidP="00C65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E4EF" w14:textId="77777777" w:rsidR="00C6516E" w:rsidRDefault="00C6516E">
    <w:pPr>
      <w:pStyle w:val="Header"/>
    </w:pPr>
    <w:r>
      <w:rPr>
        <w:noProof/>
        <w:lang w:eastAsia="en-GB"/>
      </w:rPr>
      <w:drawing>
        <wp:inline distT="0" distB="0" distL="0" distR="0" wp14:anchorId="33AB916B" wp14:editId="57F6860B">
          <wp:extent cx="5731510" cy="62801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xt statement form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280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067EC"/>
    <w:multiLevelType w:val="hybridMultilevel"/>
    <w:tmpl w:val="9CBC8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4B1321"/>
    <w:multiLevelType w:val="hybridMultilevel"/>
    <w:tmpl w:val="8F486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28552D"/>
    <w:multiLevelType w:val="hybridMultilevel"/>
    <w:tmpl w:val="B47EE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F958AC"/>
    <w:multiLevelType w:val="hybridMultilevel"/>
    <w:tmpl w:val="D2A6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BB767A"/>
    <w:multiLevelType w:val="hybridMultilevel"/>
    <w:tmpl w:val="C0003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D9424488">
      <w:numFmt w:val="bullet"/>
      <w:lvlText w:val="•"/>
      <w:lvlJc w:val="left"/>
      <w:pPr>
        <w:ind w:left="2520" w:hanging="72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3965D5"/>
    <w:multiLevelType w:val="hybridMultilevel"/>
    <w:tmpl w:val="B3FC4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2150EF"/>
    <w:multiLevelType w:val="hybridMultilevel"/>
    <w:tmpl w:val="A1D28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5C0A7A"/>
    <w:multiLevelType w:val="hybridMultilevel"/>
    <w:tmpl w:val="7D3E2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433649">
    <w:abstractNumId w:val="5"/>
  </w:num>
  <w:num w:numId="2" w16cid:durableId="1287737468">
    <w:abstractNumId w:val="2"/>
  </w:num>
  <w:num w:numId="3" w16cid:durableId="1851094844">
    <w:abstractNumId w:val="1"/>
  </w:num>
  <w:num w:numId="4" w16cid:durableId="1842087569">
    <w:abstractNumId w:val="0"/>
  </w:num>
  <w:num w:numId="5" w16cid:durableId="1717969608">
    <w:abstractNumId w:val="3"/>
  </w:num>
  <w:num w:numId="6" w16cid:durableId="913007157">
    <w:abstractNumId w:val="4"/>
  </w:num>
  <w:num w:numId="7" w16cid:durableId="1833136090">
    <w:abstractNumId w:val="7"/>
  </w:num>
  <w:num w:numId="8" w16cid:durableId="15191987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5E7"/>
    <w:rsid w:val="000158A9"/>
    <w:rsid w:val="000334CA"/>
    <w:rsid w:val="00055D5C"/>
    <w:rsid w:val="000A045B"/>
    <w:rsid w:val="000F693A"/>
    <w:rsid w:val="00122E82"/>
    <w:rsid w:val="00147B3C"/>
    <w:rsid w:val="001B7C89"/>
    <w:rsid w:val="001D2B17"/>
    <w:rsid w:val="001D620B"/>
    <w:rsid w:val="002A5A24"/>
    <w:rsid w:val="002D7F25"/>
    <w:rsid w:val="002F3754"/>
    <w:rsid w:val="0035590A"/>
    <w:rsid w:val="003C1432"/>
    <w:rsid w:val="00451654"/>
    <w:rsid w:val="005179E6"/>
    <w:rsid w:val="00533E1A"/>
    <w:rsid w:val="00554311"/>
    <w:rsid w:val="005F477D"/>
    <w:rsid w:val="0061413E"/>
    <w:rsid w:val="006948DD"/>
    <w:rsid w:val="006B5823"/>
    <w:rsid w:val="006C5313"/>
    <w:rsid w:val="00745685"/>
    <w:rsid w:val="0079229B"/>
    <w:rsid w:val="007A4A28"/>
    <w:rsid w:val="007C44F8"/>
    <w:rsid w:val="007E1282"/>
    <w:rsid w:val="00867333"/>
    <w:rsid w:val="008A35AD"/>
    <w:rsid w:val="00950687"/>
    <w:rsid w:val="009F17DB"/>
    <w:rsid w:val="00A222BE"/>
    <w:rsid w:val="00AD7D36"/>
    <w:rsid w:val="00AE041C"/>
    <w:rsid w:val="00AE4A9B"/>
    <w:rsid w:val="00B215E7"/>
    <w:rsid w:val="00B93DAA"/>
    <w:rsid w:val="00C02B34"/>
    <w:rsid w:val="00C6516E"/>
    <w:rsid w:val="00C83301"/>
    <w:rsid w:val="00CF0D32"/>
    <w:rsid w:val="00D25FAB"/>
    <w:rsid w:val="00D54A7D"/>
    <w:rsid w:val="00D96738"/>
    <w:rsid w:val="00EB359D"/>
    <w:rsid w:val="00F04852"/>
    <w:rsid w:val="00F2656A"/>
    <w:rsid w:val="00FB6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555AF"/>
  <w15:chartTrackingRefBased/>
  <w15:docId w15:val="{1709F022-6170-46C7-BF93-ACF739B9D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16E"/>
  </w:style>
  <w:style w:type="paragraph" w:styleId="Footer">
    <w:name w:val="footer"/>
    <w:basedOn w:val="Normal"/>
    <w:link w:val="FooterChar"/>
    <w:uiPriority w:val="99"/>
    <w:unhideWhenUsed/>
    <w:rsid w:val="00C65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16E"/>
  </w:style>
  <w:style w:type="paragraph" w:styleId="BalloonText">
    <w:name w:val="Balloon Text"/>
    <w:basedOn w:val="Normal"/>
    <w:link w:val="BalloonTextChar"/>
    <w:uiPriority w:val="99"/>
    <w:semiHidden/>
    <w:unhideWhenUsed/>
    <w:rsid w:val="005179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79E6"/>
    <w:rPr>
      <w:rFonts w:ascii="Segoe UI" w:hAnsi="Segoe UI" w:cs="Segoe UI"/>
      <w:sz w:val="18"/>
      <w:szCs w:val="18"/>
    </w:rPr>
  </w:style>
  <w:style w:type="paragraph" w:styleId="ListParagraph">
    <w:name w:val="List Paragraph"/>
    <w:basedOn w:val="Normal"/>
    <w:uiPriority w:val="34"/>
    <w:qFormat/>
    <w:rsid w:val="00AE04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17354">
      <w:bodyDiv w:val="1"/>
      <w:marLeft w:val="0"/>
      <w:marRight w:val="0"/>
      <w:marTop w:val="0"/>
      <w:marBottom w:val="0"/>
      <w:divBdr>
        <w:top w:val="none" w:sz="0" w:space="0" w:color="auto"/>
        <w:left w:val="none" w:sz="0" w:space="0" w:color="auto"/>
        <w:bottom w:val="none" w:sz="0" w:space="0" w:color="auto"/>
        <w:right w:val="none" w:sz="0" w:space="0" w:color="auto"/>
      </w:divBdr>
    </w:div>
    <w:div w:id="1775902293">
      <w:bodyDiv w:val="1"/>
      <w:marLeft w:val="0"/>
      <w:marRight w:val="0"/>
      <w:marTop w:val="0"/>
      <w:marBottom w:val="0"/>
      <w:divBdr>
        <w:top w:val="none" w:sz="0" w:space="0" w:color="auto"/>
        <w:left w:val="none" w:sz="0" w:space="0" w:color="auto"/>
        <w:bottom w:val="none" w:sz="0" w:space="0" w:color="auto"/>
        <w:right w:val="none" w:sz="0" w:space="0" w:color="auto"/>
      </w:divBdr>
    </w:div>
    <w:div w:id="184092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2976AA04AE33499380379C17C251AD" ma:contentTypeVersion="5" ma:contentTypeDescription="Create a new document." ma:contentTypeScope="" ma:versionID="5f5df68a7c01af711f170579463871b7">
  <xsd:schema xmlns:xsd="http://www.w3.org/2001/XMLSchema" xmlns:xs="http://www.w3.org/2001/XMLSchema" xmlns:p="http://schemas.microsoft.com/office/2006/metadata/properties" xmlns:ns2="95be0faa-f7ed-4e60-bad8-7bf2ff120c9b" xmlns:ns3="f1d96586-c09d-4f6c-84cc-b9ffda76e52b" targetNamespace="http://schemas.microsoft.com/office/2006/metadata/properties" ma:root="true" ma:fieldsID="393f7caacef564c080fd39cca7556c37" ns2:_="" ns3:_="">
    <xsd:import namespace="95be0faa-f7ed-4e60-bad8-7bf2ff120c9b"/>
    <xsd:import namespace="f1d96586-c09d-4f6c-84cc-b9ffda76e5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e0faa-f7ed-4e60-bad8-7bf2ff120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d96586-c09d-4f6c-84cc-b9ffda76e5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1d96586-c09d-4f6c-84cc-b9ffda76e52b">
      <UserInfo>
        <DisplayName>Ross Sturmey</DisplayName>
        <AccountId>24</AccountId>
        <AccountType/>
      </UserInfo>
    </SharedWithUsers>
  </documentManagement>
</p:properties>
</file>

<file path=customXml/itemProps1.xml><?xml version="1.0" encoding="utf-8"?>
<ds:datastoreItem xmlns:ds="http://schemas.openxmlformats.org/officeDocument/2006/customXml" ds:itemID="{04229CF5-F706-4C4C-A0A9-CB1CE2236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e0faa-f7ed-4e60-bad8-7bf2ff120c9b"/>
    <ds:schemaRef ds:uri="f1d96586-c09d-4f6c-84cc-b9ffda76e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85F3CC-7F88-4E57-9893-5B06B30DE835}">
  <ds:schemaRefs>
    <ds:schemaRef ds:uri="http://schemas.microsoft.com/sharepoint/v3/contenttype/forms"/>
  </ds:schemaRefs>
</ds:datastoreItem>
</file>

<file path=customXml/itemProps3.xml><?xml version="1.0" encoding="utf-8"?>
<ds:datastoreItem xmlns:ds="http://schemas.openxmlformats.org/officeDocument/2006/customXml" ds:itemID="{FBB73429-3103-423F-9217-D025A0FEA97A}">
  <ds:schemaRefs>
    <ds:schemaRef ds:uri="http://schemas.microsoft.com/office/2006/metadata/properties"/>
    <ds:schemaRef ds:uri="http://schemas.microsoft.com/office/infopath/2007/PartnerControls"/>
    <ds:schemaRef ds:uri="f1d96586-c09d-4f6c-84cc-b9ffda76e52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Dorset Councils Partnership</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Lawrence</dc:creator>
  <cp:keywords/>
  <dc:description/>
  <cp:lastModifiedBy>Matthew Ings</cp:lastModifiedBy>
  <cp:revision>5</cp:revision>
  <dcterms:created xsi:type="dcterms:W3CDTF">2026-09-17T08:32:00Z</dcterms:created>
  <dcterms:modified xsi:type="dcterms:W3CDTF">2026-09-17T08:34:00Z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0x010100562976AA04AE33499380379C17C251AD</vt:lpwstr>
  </property>
</Properties>
</file>