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AC07" w14:textId="5FBA1A20" w:rsidR="006A7746" w:rsidRDefault="00B94DBB">
      <w:r>
        <w:rPr>
          <w:noProof/>
          <w:lang w:eastAsia="en-GB"/>
        </w:rPr>
        <w:drawing>
          <wp:anchor distT="0" distB="0" distL="114300" distR="114300" simplePos="0" relativeHeight="251658240" behindDoc="1" locked="0" layoutInCell="1" allowOverlap="1" wp14:anchorId="6550F776" wp14:editId="029353C8">
            <wp:simplePos x="0" y="0"/>
            <wp:positionH relativeFrom="column">
              <wp:posOffset>4219575</wp:posOffset>
            </wp:positionH>
            <wp:positionV relativeFrom="paragraph">
              <wp:posOffset>-457200</wp:posOffset>
            </wp:positionV>
            <wp:extent cx="1906905" cy="866775"/>
            <wp:effectExtent l="0" t="0" r="0" b="9525"/>
            <wp:wrapNone/>
            <wp:docPr id="4" name="Picture 4" descr="cid:image001.jpg@01D42E2E.03B8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2E2E.03B8C1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69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8"/>
        </w:rPr>
        <w:drawing>
          <wp:anchor distT="0" distB="0" distL="114300" distR="114300" simplePos="0" relativeHeight="251658241" behindDoc="1" locked="0" layoutInCell="1" allowOverlap="1" wp14:anchorId="5605B47E" wp14:editId="58F09CEF">
            <wp:simplePos x="0" y="0"/>
            <wp:positionH relativeFrom="margin">
              <wp:posOffset>-314325</wp:posOffset>
            </wp:positionH>
            <wp:positionV relativeFrom="paragraph">
              <wp:posOffset>-810260</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001B6796">
        <w:t xml:space="preserve">    </w:t>
      </w:r>
    </w:p>
    <w:p w14:paraId="32790802" w14:textId="7F226412" w:rsidR="00B94DBB" w:rsidRDefault="00B94DBB" w:rsidP="00D53149">
      <w:pPr>
        <w:jc w:val="center"/>
        <w:rPr>
          <w:b/>
          <w:sz w:val="28"/>
        </w:rPr>
      </w:pPr>
    </w:p>
    <w:p w14:paraId="66E5CB61" w14:textId="6B0B7AF5" w:rsidR="00D53149" w:rsidRDefault="00D53149" w:rsidP="00D53149">
      <w:pPr>
        <w:jc w:val="center"/>
        <w:rPr>
          <w:b/>
          <w:sz w:val="28"/>
        </w:rPr>
      </w:pPr>
      <w:r w:rsidRPr="00916C0A">
        <w:rPr>
          <w:b/>
          <w:sz w:val="28"/>
        </w:rPr>
        <w:t>ADVERT</w:t>
      </w:r>
    </w:p>
    <w:p w14:paraId="100B069A" w14:textId="77777777" w:rsidR="001217C0" w:rsidRDefault="001217C0" w:rsidP="001217C0">
      <w:pPr>
        <w:tabs>
          <w:tab w:val="left" w:pos="1230"/>
        </w:tabs>
        <w:jc w:val="both"/>
        <w:rPr>
          <w:b/>
          <w:color w:val="000000" w:themeColor="text1"/>
        </w:rPr>
      </w:pPr>
    </w:p>
    <w:p w14:paraId="0753FF8A" w14:textId="67A22F33" w:rsidR="001217C0" w:rsidRDefault="001217C0" w:rsidP="00565449">
      <w:pPr>
        <w:tabs>
          <w:tab w:val="left" w:pos="1230"/>
        </w:tabs>
        <w:jc w:val="both"/>
        <w:rPr>
          <w:b/>
          <w:color w:val="000000" w:themeColor="text1"/>
        </w:rPr>
      </w:pPr>
      <w:r>
        <w:rPr>
          <w:b/>
          <w:noProof/>
        </w:rPr>
        <w:drawing>
          <wp:inline distT="0" distB="0" distL="0" distR="0" wp14:anchorId="1D486597" wp14:editId="158D5439">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CB441FF" w14:textId="77777777" w:rsidR="00565449" w:rsidRPr="00565449" w:rsidRDefault="00565449" w:rsidP="00565449">
      <w:pPr>
        <w:tabs>
          <w:tab w:val="left" w:pos="1230"/>
        </w:tabs>
        <w:jc w:val="both"/>
        <w:rPr>
          <w:b/>
          <w:color w:val="000000" w:themeColor="text1"/>
        </w:rPr>
      </w:pPr>
    </w:p>
    <w:p w14:paraId="18B8467F" w14:textId="275FEB92" w:rsidR="006A7746" w:rsidRPr="003D3570" w:rsidRDefault="009F2AE1">
      <w:pPr>
        <w:rPr>
          <w:b/>
        </w:rPr>
      </w:pPr>
      <w:r w:rsidRPr="003D3570">
        <w:rPr>
          <w:b/>
        </w:rPr>
        <w:t>ROLE</w:t>
      </w:r>
      <w:r w:rsidR="006A7746" w:rsidRPr="003D3570">
        <w:rPr>
          <w:b/>
        </w:rPr>
        <w:t>:</w:t>
      </w:r>
      <w:r w:rsidR="00FF5901">
        <w:rPr>
          <w:b/>
        </w:rPr>
        <w:t xml:space="preserve"> </w:t>
      </w:r>
      <w:r w:rsidR="00565449">
        <w:rPr>
          <w:b/>
        </w:rPr>
        <w:tab/>
      </w:r>
      <w:r w:rsidR="004A5EDD">
        <w:rPr>
          <w:b/>
        </w:rPr>
        <w:tab/>
      </w:r>
      <w:r w:rsidR="004A5EDD">
        <w:rPr>
          <w:b/>
        </w:rPr>
        <w:tab/>
      </w:r>
      <w:r w:rsidR="00565449" w:rsidRPr="004A5EDD">
        <w:rPr>
          <w:bCs/>
        </w:rPr>
        <w:t>Classroom Teacher</w:t>
      </w:r>
      <w:r w:rsidR="004A5EDD">
        <w:rPr>
          <w:bCs/>
        </w:rPr>
        <w:t xml:space="preserve"> (ECT’s and Experienced teachers welcome to apply)</w:t>
      </w:r>
    </w:p>
    <w:p w14:paraId="70752C15" w14:textId="18499300" w:rsidR="006A7746" w:rsidRPr="00100D8C" w:rsidRDefault="006A7746">
      <w:pPr>
        <w:rPr>
          <w:bCs/>
        </w:rPr>
      </w:pPr>
      <w:r w:rsidRPr="003D3570">
        <w:rPr>
          <w:b/>
        </w:rPr>
        <w:t>SCHOOL:</w:t>
      </w:r>
      <w:r w:rsidR="00100D8C">
        <w:rPr>
          <w:b/>
        </w:rPr>
        <w:t xml:space="preserve"> </w:t>
      </w:r>
      <w:r w:rsidR="00565449">
        <w:rPr>
          <w:b/>
        </w:rPr>
        <w:t xml:space="preserve"> </w:t>
      </w:r>
      <w:r w:rsidR="004A5EDD">
        <w:rPr>
          <w:b/>
        </w:rPr>
        <w:tab/>
      </w:r>
      <w:r w:rsidR="004A5EDD">
        <w:rPr>
          <w:b/>
        </w:rPr>
        <w:tab/>
      </w:r>
      <w:r w:rsidR="00565449" w:rsidRPr="004A5EDD">
        <w:rPr>
          <w:bCs/>
        </w:rPr>
        <w:t>Wimborne First School and Nursery</w:t>
      </w:r>
    </w:p>
    <w:p w14:paraId="3B6B9B00" w14:textId="0697AFCF" w:rsidR="0077221F" w:rsidRPr="004A5EDD" w:rsidRDefault="0077221F" w:rsidP="1A2F3BD7">
      <w:pPr>
        <w:spacing w:after="0" w:line="240" w:lineRule="auto"/>
      </w:pPr>
      <w:r w:rsidRPr="1A2F3BD7">
        <w:rPr>
          <w:b/>
          <w:bCs/>
        </w:rPr>
        <w:t>HOURS:</w:t>
      </w:r>
      <w:r>
        <w:t xml:space="preserve"> </w:t>
      </w:r>
      <w:r>
        <w:tab/>
      </w:r>
      <w:r>
        <w:tab/>
      </w:r>
      <w:r w:rsidR="001C09DB">
        <w:t xml:space="preserve">Full </w:t>
      </w:r>
      <w:r w:rsidR="31C7BE98">
        <w:t xml:space="preserve">time / Fixed Term Contract from </w:t>
      </w:r>
      <w:r w:rsidR="001C09DB">
        <w:t>23 February 2026</w:t>
      </w:r>
      <w:r w:rsidR="31C7BE98">
        <w:t xml:space="preserve"> until 31</w:t>
      </w:r>
      <w:r w:rsidR="007235BC">
        <w:rPr>
          <w:vertAlign w:val="superscript"/>
        </w:rPr>
        <w:t xml:space="preserve"> </w:t>
      </w:r>
      <w:r w:rsidR="31C7BE98">
        <w:t>August 2026</w:t>
      </w:r>
    </w:p>
    <w:p w14:paraId="055A31F5" w14:textId="443B1F16" w:rsidR="1A2F3BD7" w:rsidRDefault="1A2F3BD7" w:rsidP="1A2F3BD7">
      <w:pPr>
        <w:spacing w:after="0" w:line="240" w:lineRule="auto"/>
      </w:pPr>
    </w:p>
    <w:p w14:paraId="6DDAB7EB" w14:textId="69C4D0D1" w:rsidR="0077221F" w:rsidRPr="003D3570" w:rsidRDefault="0077221F" w:rsidP="0077221F">
      <w:r w:rsidRPr="1A2F3BD7">
        <w:rPr>
          <w:b/>
          <w:bCs/>
        </w:rPr>
        <w:t>SALARY:</w:t>
      </w:r>
      <w:r>
        <w:t xml:space="preserve"> </w:t>
      </w:r>
      <w:r>
        <w:tab/>
      </w:r>
      <w:r>
        <w:tab/>
      </w:r>
      <w:r w:rsidR="00565449">
        <w:t>Teacher Main Scale Range</w:t>
      </w:r>
      <w:r w:rsidR="02F5DF01">
        <w:t xml:space="preserve"> / Upper Pay Scale</w:t>
      </w:r>
    </w:p>
    <w:p w14:paraId="2639EA3B" w14:textId="431BD67D" w:rsidR="006A7746" w:rsidRPr="00D90573" w:rsidRDefault="006A7746" w:rsidP="1A2F3BD7">
      <w:r w:rsidRPr="1A2F3BD7">
        <w:rPr>
          <w:b/>
          <w:bCs/>
        </w:rPr>
        <w:t>CLOSING DATE:</w:t>
      </w:r>
      <w:r w:rsidR="00100D8C" w:rsidRPr="1A2F3BD7">
        <w:rPr>
          <w:b/>
          <w:bCs/>
        </w:rPr>
        <w:t xml:space="preserve"> </w:t>
      </w:r>
      <w:r w:rsidR="00565449" w:rsidRPr="1A2F3BD7">
        <w:rPr>
          <w:b/>
          <w:bCs/>
        </w:rPr>
        <w:t xml:space="preserve">  </w:t>
      </w:r>
      <w:r>
        <w:tab/>
      </w:r>
      <w:r w:rsidR="00354CC6">
        <w:t xml:space="preserve">Midday </w:t>
      </w:r>
      <w:r w:rsidR="001C09DB">
        <w:t>Friday 16</w:t>
      </w:r>
      <w:r w:rsidR="007235BC">
        <w:rPr>
          <w:vertAlign w:val="superscript"/>
        </w:rPr>
        <w:t xml:space="preserve"> </w:t>
      </w:r>
      <w:r w:rsidR="001C09DB">
        <w:t xml:space="preserve">January </w:t>
      </w:r>
      <w:r w:rsidR="0846C71F">
        <w:t>202</w:t>
      </w:r>
      <w:r w:rsidR="001C09DB">
        <w:t>6</w:t>
      </w:r>
    </w:p>
    <w:p w14:paraId="16DBA018" w14:textId="413F23E8" w:rsidR="009120EF" w:rsidRPr="003D3570" w:rsidRDefault="006A7746" w:rsidP="1A2F3BD7">
      <w:r w:rsidRPr="1A2F3BD7">
        <w:rPr>
          <w:b/>
          <w:bCs/>
        </w:rPr>
        <w:t>INTERVIEW DATE:</w:t>
      </w:r>
      <w:r w:rsidR="00603502" w:rsidRPr="1A2F3BD7">
        <w:rPr>
          <w:b/>
          <w:bCs/>
        </w:rPr>
        <w:t xml:space="preserve"> </w:t>
      </w:r>
      <w:r>
        <w:tab/>
      </w:r>
      <w:r w:rsidR="001C09DB">
        <w:t>Monday 2</w:t>
      </w:r>
      <w:r w:rsidR="007235BC">
        <w:rPr>
          <w:vertAlign w:val="superscript"/>
        </w:rPr>
        <w:t xml:space="preserve"> </w:t>
      </w:r>
      <w:r w:rsidR="001C09DB">
        <w:t>February 2026</w:t>
      </w:r>
    </w:p>
    <w:p w14:paraId="02997737" w14:textId="0422F32C" w:rsidR="009120EF" w:rsidRPr="00603502" w:rsidRDefault="009120EF" w:rsidP="1A2F3BD7">
      <w:r w:rsidRPr="1A2F3BD7">
        <w:rPr>
          <w:b/>
          <w:bCs/>
        </w:rPr>
        <w:t>START DATE:</w:t>
      </w:r>
      <w:r w:rsidR="00603502" w:rsidRPr="1A2F3BD7">
        <w:rPr>
          <w:b/>
          <w:bCs/>
        </w:rPr>
        <w:t xml:space="preserve"> </w:t>
      </w:r>
      <w:r>
        <w:tab/>
      </w:r>
      <w:r>
        <w:tab/>
      </w:r>
      <w:r w:rsidR="001C09DB">
        <w:t>23 February</w:t>
      </w:r>
      <w:r w:rsidR="16F12175">
        <w:t xml:space="preserve"> 2026</w:t>
      </w:r>
    </w:p>
    <w:p w14:paraId="1D5EB1C1" w14:textId="77777777" w:rsidR="004A5EDD" w:rsidRDefault="004A5EDD" w:rsidP="00C57207">
      <w:pPr>
        <w:tabs>
          <w:tab w:val="left" w:pos="2880"/>
          <w:tab w:val="left" w:pos="3420"/>
        </w:tabs>
        <w:jc w:val="both"/>
        <w:rPr>
          <w:rFonts w:eastAsia="Times New Roman" w:cstheme="minorHAnsi"/>
          <w:color w:val="000000" w:themeColor="text1"/>
          <w:kern w:val="28"/>
          <w:lang w:eastAsia="en-GB"/>
          <w14:cntxtAlts/>
        </w:rPr>
      </w:pPr>
    </w:p>
    <w:p w14:paraId="50BE10D0" w14:textId="77BA6210" w:rsidR="00354CC6" w:rsidRDefault="00354CC6" w:rsidP="1A2F3BD7">
      <w:pPr>
        <w:tabs>
          <w:tab w:val="left" w:pos="2880"/>
          <w:tab w:val="left" w:pos="3420"/>
        </w:tabs>
        <w:jc w:val="both"/>
        <w:rPr>
          <w:rFonts w:eastAsia="Times New Roman"/>
          <w:color w:val="000000" w:themeColor="text1"/>
          <w:kern w:val="28"/>
          <w:lang w:eastAsia="en-GB"/>
          <w14:cntxtAlts/>
        </w:rPr>
      </w:pPr>
      <w:r w:rsidRPr="1A2F3BD7">
        <w:rPr>
          <w:rFonts w:eastAsia="Times New Roman"/>
          <w:color w:val="000000" w:themeColor="text1"/>
          <w:kern w:val="28"/>
          <w:lang w:eastAsia="en-GB"/>
          <w14:cntxtAlts/>
        </w:rPr>
        <w:t>Wimborne First School and Nursery are seeking to recruit a dynamic and enthusiastic class teacher who is committed to providing high quality teaching and learning opportunities for all.  We are looking to appoint an inspirational teacher who will relish the challenges and excitement of teaching in our nurturing, caring and child centred school. </w:t>
      </w:r>
      <w:r w:rsidR="00290951">
        <w:rPr>
          <w:rFonts w:eastAsia="Times New Roman"/>
          <w:color w:val="000000" w:themeColor="text1"/>
          <w:kern w:val="28"/>
          <w:lang w:eastAsia="en-GB"/>
          <w14:cntxtAlts/>
        </w:rPr>
        <w:t xml:space="preserve">  This post is </w:t>
      </w:r>
      <w:r w:rsidR="001C09DB">
        <w:rPr>
          <w:rFonts w:eastAsia="Times New Roman"/>
          <w:color w:val="000000" w:themeColor="text1"/>
          <w:kern w:val="28"/>
          <w:lang w:eastAsia="en-GB"/>
          <w14:cntxtAlts/>
        </w:rPr>
        <w:t>full time</w:t>
      </w:r>
      <w:r w:rsidR="00290951">
        <w:rPr>
          <w:rFonts w:eastAsia="Times New Roman"/>
          <w:color w:val="000000" w:themeColor="text1"/>
          <w:kern w:val="28"/>
          <w:lang w:eastAsia="en-GB"/>
          <w14:cntxtAlts/>
        </w:rPr>
        <w:t xml:space="preserve"> </w:t>
      </w:r>
      <w:r w:rsidR="004A3FDF">
        <w:rPr>
          <w:rFonts w:eastAsia="Times New Roman"/>
          <w:color w:val="000000" w:themeColor="text1"/>
          <w:kern w:val="28"/>
          <w:lang w:eastAsia="en-GB"/>
          <w14:cntxtAlts/>
        </w:rPr>
        <w:t xml:space="preserve">and offered </w:t>
      </w:r>
      <w:r w:rsidR="00290951">
        <w:rPr>
          <w:rFonts w:eastAsia="Times New Roman"/>
          <w:color w:val="000000" w:themeColor="text1"/>
          <w:kern w:val="28"/>
          <w:lang w:eastAsia="en-GB"/>
          <w14:cntxtAlts/>
        </w:rPr>
        <w:t>on a Fixed Term Contract basis.</w:t>
      </w:r>
    </w:p>
    <w:p w14:paraId="2B7DAF99" w14:textId="2F596E95" w:rsidR="00354CC6" w:rsidRDefault="00354CC6" w:rsidP="00C57207">
      <w:pPr>
        <w:tabs>
          <w:tab w:val="left" w:pos="2880"/>
          <w:tab w:val="left" w:pos="3420"/>
        </w:tabs>
        <w:jc w:val="both"/>
        <w:rPr>
          <w:rFonts w:eastAsia="Times New Roman" w:cstheme="minorHAnsi"/>
          <w:color w:val="000000" w:themeColor="text1"/>
          <w:kern w:val="28"/>
          <w:lang w:eastAsia="en-GB"/>
          <w14:cntxtAlts/>
        </w:rPr>
      </w:pPr>
      <w:r>
        <w:rPr>
          <w:rFonts w:eastAsia="Times New Roman" w:cstheme="minorHAnsi"/>
          <w:color w:val="000000" w:themeColor="text1"/>
          <w:kern w:val="28"/>
          <w:lang w:eastAsia="en-GB"/>
          <w14:cntxtAlts/>
        </w:rPr>
        <w:t>Both applications from ECTs and more experienced teachers are welcome.</w:t>
      </w:r>
    </w:p>
    <w:p w14:paraId="76EDE7B4" w14:textId="732FF592" w:rsidR="00697E84" w:rsidRDefault="00354CC6" w:rsidP="00697E84">
      <w:pPr>
        <w:tabs>
          <w:tab w:val="left" w:pos="2880"/>
          <w:tab w:val="left" w:pos="3420"/>
        </w:tabs>
        <w:jc w:val="both"/>
        <w:rPr>
          <w:rFonts w:cs="Arial"/>
          <w:color w:val="000000" w:themeColor="text1"/>
        </w:rPr>
      </w:pPr>
      <w:r>
        <w:rPr>
          <w:rFonts w:cs="Arial"/>
          <w:color w:val="000000" w:themeColor="text1"/>
        </w:rPr>
        <w:t xml:space="preserve">Wimborne First School and Nursery is part of HAMWIC Education Trust. </w:t>
      </w:r>
      <w:r w:rsidR="00697E84" w:rsidRPr="00F06D09">
        <w:rPr>
          <w:rFonts w:cs="Arial"/>
          <w:color w:val="000000" w:themeColor="text1"/>
        </w:rPr>
        <w:t>HET is a large, fast-paced Trust with</w:t>
      </w:r>
      <w:r>
        <w:rPr>
          <w:rFonts w:cs="Arial"/>
          <w:color w:val="000000" w:themeColor="text1"/>
        </w:rPr>
        <w:t xml:space="preserve"> many</w:t>
      </w:r>
      <w:r w:rsidR="00697E84" w:rsidRPr="00F06D09">
        <w:rPr>
          <w:rFonts w:cs="Arial"/>
          <w:color w:val="000000" w:themeColor="text1"/>
        </w:rPr>
        <w:t xml:space="preserve"> academies across the South Coast. </w:t>
      </w:r>
    </w:p>
    <w:p w14:paraId="1DEF3ED2" w14:textId="77E86E91" w:rsidR="00354CC6" w:rsidRDefault="00565449" w:rsidP="1A2F3BD7">
      <w:pPr>
        <w:tabs>
          <w:tab w:val="left" w:pos="2880"/>
          <w:tab w:val="left" w:pos="3420"/>
        </w:tabs>
        <w:jc w:val="both"/>
        <w:rPr>
          <w:rFonts w:cs="Arial"/>
          <w:color w:val="000000" w:themeColor="text1"/>
        </w:rPr>
      </w:pPr>
      <w:r w:rsidRPr="1A2F3BD7">
        <w:rPr>
          <w:rFonts w:cs="Arial"/>
          <w:color w:val="000000" w:themeColor="text1"/>
        </w:rPr>
        <w:t xml:space="preserve">This is an exciting opportunity for a </w:t>
      </w:r>
      <w:r w:rsidR="00354CC6" w:rsidRPr="1A2F3BD7">
        <w:rPr>
          <w:rFonts w:cs="Arial"/>
          <w:color w:val="000000" w:themeColor="text1"/>
        </w:rPr>
        <w:t xml:space="preserve">motivated, </w:t>
      </w:r>
      <w:r w:rsidRPr="1A2F3BD7">
        <w:rPr>
          <w:rFonts w:cs="Arial"/>
          <w:color w:val="000000" w:themeColor="text1"/>
        </w:rPr>
        <w:t>professional</w:t>
      </w:r>
      <w:r w:rsidR="00354CC6" w:rsidRPr="1A2F3BD7">
        <w:rPr>
          <w:rFonts w:cs="Arial"/>
          <w:color w:val="000000" w:themeColor="text1"/>
        </w:rPr>
        <w:t xml:space="preserve"> and passionate</w:t>
      </w:r>
      <w:r w:rsidRPr="1A2F3BD7">
        <w:rPr>
          <w:rFonts w:cs="Arial"/>
          <w:color w:val="000000" w:themeColor="text1"/>
        </w:rPr>
        <w:t xml:space="preserve"> teacher to join our teaching team at Wimborne First School </w:t>
      </w:r>
      <w:r w:rsidR="00354CC6" w:rsidRPr="1A2F3BD7">
        <w:rPr>
          <w:rFonts w:cs="Arial"/>
          <w:color w:val="000000" w:themeColor="text1"/>
        </w:rPr>
        <w:t>and</w:t>
      </w:r>
      <w:r w:rsidRPr="1A2F3BD7">
        <w:rPr>
          <w:rFonts w:cs="Arial"/>
          <w:color w:val="000000" w:themeColor="text1"/>
        </w:rPr>
        <w:t xml:space="preserve"> Nursery. </w:t>
      </w:r>
    </w:p>
    <w:p w14:paraId="67E163CF" w14:textId="22922CA1" w:rsidR="00354CC6" w:rsidRDefault="00565449" w:rsidP="004A5EDD">
      <w:pPr>
        <w:tabs>
          <w:tab w:val="left" w:pos="2880"/>
          <w:tab w:val="left" w:pos="3420"/>
        </w:tabs>
        <w:jc w:val="both"/>
        <w:rPr>
          <w:rFonts w:cs="Arial"/>
          <w:color w:val="000000" w:themeColor="text1"/>
        </w:rPr>
      </w:pPr>
      <w:r w:rsidRPr="1A2F3BD7">
        <w:rPr>
          <w:rFonts w:cs="Arial"/>
          <w:color w:val="000000" w:themeColor="text1"/>
        </w:rPr>
        <w:t xml:space="preserve">We are a unique school where the children are at the heart of everything we do. We have a strong school community and are </w:t>
      </w:r>
      <w:r w:rsidR="00354CC6" w:rsidRPr="1A2F3BD7">
        <w:rPr>
          <w:rFonts w:cs="Arial"/>
          <w:color w:val="000000" w:themeColor="text1"/>
        </w:rPr>
        <w:t>committed to e</w:t>
      </w:r>
      <w:r w:rsidRPr="1A2F3BD7">
        <w:rPr>
          <w:rFonts w:cs="Arial"/>
          <w:color w:val="000000" w:themeColor="text1"/>
        </w:rPr>
        <w:t xml:space="preserve">nabling children to </w:t>
      </w:r>
      <w:r w:rsidR="00354CC6" w:rsidRPr="1A2F3BD7">
        <w:rPr>
          <w:rFonts w:cs="Arial"/>
          <w:color w:val="000000" w:themeColor="text1"/>
        </w:rPr>
        <w:t>thrive academically, socially</w:t>
      </w:r>
      <w:r w:rsidRPr="1A2F3BD7">
        <w:rPr>
          <w:rFonts w:cs="Arial"/>
          <w:color w:val="000000" w:themeColor="text1"/>
        </w:rPr>
        <w:t xml:space="preserve"> and emotionally. </w:t>
      </w:r>
    </w:p>
    <w:p w14:paraId="70EC147E" w14:textId="77777777" w:rsidR="00354CC6" w:rsidRDefault="00354CC6" w:rsidP="00C57207">
      <w:pPr>
        <w:jc w:val="both"/>
        <w:rPr>
          <w:rFonts w:cs="Arial"/>
          <w:color w:val="000000" w:themeColor="text1"/>
        </w:rPr>
      </w:pPr>
    </w:p>
    <w:p w14:paraId="5A4255F7" w14:textId="563957D9" w:rsidR="00C57207" w:rsidRPr="00F06D09" w:rsidRDefault="00C57207" w:rsidP="00C57207">
      <w:pPr>
        <w:jc w:val="both"/>
        <w:rPr>
          <w:rFonts w:cstheme="minorHAnsi"/>
          <w:color w:val="000000" w:themeColor="text1"/>
        </w:rPr>
      </w:pPr>
      <w:r w:rsidRPr="00F06D09">
        <w:rPr>
          <w:rFonts w:cstheme="minorHAnsi"/>
          <w:b/>
          <w:bCs/>
          <w:i/>
          <w:iCs/>
          <w:color w:val="000000" w:themeColor="text1"/>
        </w:rPr>
        <w:t>‘All about the Child’</w:t>
      </w:r>
    </w:p>
    <w:p w14:paraId="3DE8D426" w14:textId="77777777" w:rsidR="00C57207" w:rsidRPr="00F06D09" w:rsidRDefault="00C57207" w:rsidP="00C57207">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281F9378" w14:textId="77777777" w:rsidR="00C57207" w:rsidRPr="00F06D09" w:rsidRDefault="00C57207" w:rsidP="00C57207">
      <w:pPr>
        <w:jc w:val="both"/>
        <w:rPr>
          <w:rFonts w:cstheme="minorHAnsi"/>
          <w:color w:val="000000" w:themeColor="text1"/>
        </w:rPr>
      </w:pPr>
      <w:r w:rsidRPr="00F06D09">
        <w:rPr>
          <w:rFonts w:cstheme="minorHAnsi"/>
          <w:b/>
          <w:bCs/>
          <w:i/>
          <w:iCs/>
          <w:color w:val="000000" w:themeColor="text1"/>
        </w:rPr>
        <w:t>‘What about Sam’</w:t>
      </w:r>
    </w:p>
    <w:p w14:paraId="4506012D" w14:textId="64082F55" w:rsidR="0077221F" w:rsidRPr="004A5EDD" w:rsidRDefault="00C57207" w:rsidP="004A5EDD">
      <w:pPr>
        <w:jc w:val="both"/>
        <w:rPr>
          <w:rFonts w:cstheme="minorHAnsi"/>
          <w:color w:val="000000" w:themeColor="text1"/>
        </w:rPr>
      </w:pPr>
      <w:r w:rsidRPr="00F06D09">
        <w:rPr>
          <w:rFonts w:cstheme="minorHAnsi"/>
          <w:color w:val="000000" w:themeColor="text1"/>
        </w:rPr>
        <w:t>Sam is the name we have given to the notional Hamwic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29BB8D63" w14:textId="09CAD2CF"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JOB/PERSON SUMMARY:</w:t>
      </w:r>
    </w:p>
    <w:p w14:paraId="450CA37B" w14:textId="0DE1C645"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You should be driven to developing children, utilising effective curriculum planning to treat each child as unique with unlimited potential to overachieve across all areas.</w:t>
      </w:r>
    </w:p>
    <w:p w14:paraId="5E9FEE91" w14:textId="64399596"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A teacher who puts the children at the forefront of everything.</w:t>
      </w:r>
    </w:p>
    <w:p w14:paraId="67CDB3EB" w14:textId="4F8D3CF6"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A teacher that can inspire and motivate our learners.</w:t>
      </w:r>
    </w:p>
    <w:p w14:paraId="38FF7754" w14:textId="77777777"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 xml:space="preserve">A teacher with high expectations and a drive to enable pupils to be the best that they can be </w:t>
      </w:r>
    </w:p>
    <w:p w14:paraId="2AF7E52F" w14:textId="77777777"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A teacher that promotes high standards of behaviour</w:t>
      </w:r>
    </w:p>
    <w:p w14:paraId="6E21D110" w14:textId="77777777"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An effective and strong communicator who is committed to the school</w:t>
      </w:r>
    </w:p>
    <w:p w14:paraId="5D336165" w14:textId="77777777"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Provide a positive learning environment that offers choice, experiences, independence and meets all the children needs.</w:t>
      </w:r>
    </w:p>
    <w:p w14:paraId="1BEC3D49" w14:textId="77777777"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Ensure a safe, secure and caring environment for the well-being of the children.</w:t>
      </w:r>
    </w:p>
    <w:p w14:paraId="059B1268" w14:textId="291DC4DF" w:rsidR="00565449" w:rsidRPr="00565449" w:rsidRDefault="00565449" w:rsidP="001C09DB">
      <w:pPr>
        <w:pStyle w:val="ListParagraph"/>
        <w:numPr>
          <w:ilvl w:val="0"/>
          <w:numId w:val="4"/>
        </w:numPr>
        <w:spacing w:after="0" w:line="240" w:lineRule="auto"/>
        <w:jc w:val="both"/>
        <w:rPr>
          <w:rFonts w:eastAsia="Times New Roman" w:cstheme="minorHAnsi"/>
          <w:color w:val="222222"/>
          <w:lang w:eastAsia="en-GB"/>
        </w:rPr>
      </w:pPr>
      <w:r w:rsidRPr="00565449">
        <w:rPr>
          <w:rFonts w:eastAsia="Times New Roman" w:cstheme="minorHAnsi"/>
          <w:color w:val="222222"/>
          <w:lang w:eastAsia="en-GB"/>
        </w:rPr>
        <w:t>A fun sense of humour</w:t>
      </w:r>
    </w:p>
    <w:p w14:paraId="1F138FB8" w14:textId="1E3B4791" w:rsidR="0077221F" w:rsidRPr="004A5EDD" w:rsidRDefault="00565449" w:rsidP="001C09DB">
      <w:pPr>
        <w:pStyle w:val="ListParagraph"/>
        <w:numPr>
          <w:ilvl w:val="0"/>
          <w:numId w:val="4"/>
        </w:numPr>
        <w:spacing w:after="0" w:line="240" w:lineRule="auto"/>
        <w:jc w:val="both"/>
        <w:rPr>
          <w:rFonts w:eastAsia="Times New Roman" w:cs="Arial"/>
          <w:lang w:val="en" w:eastAsia="en-GB"/>
        </w:rPr>
      </w:pPr>
      <w:r w:rsidRPr="00565449">
        <w:rPr>
          <w:rFonts w:eastAsia="Times New Roman" w:cstheme="minorHAnsi"/>
          <w:color w:val="222222"/>
          <w:lang w:eastAsia="en-GB"/>
        </w:rPr>
        <w:t>Self-motivation</w:t>
      </w:r>
    </w:p>
    <w:p w14:paraId="308F9209" w14:textId="77777777" w:rsidR="00B94DBB" w:rsidRDefault="00B94DBB" w:rsidP="00D53149">
      <w:pPr>
        <w:jc w:val="both"/>
        <w:rPr>
          <w:b/>
        </w:rPr>
      </w:pPr>
    </w:p>
    <w:p w14:paraId="63F5C963" w14:textId="5AB017D8" w:rsidR="00B069F3" w:rsidRPr="001C09DB" w:rsidRDefault="00B069F3" w:rsidP="00D53149">
      <w:pPr>
        <w:jc w:val="both"/>
        <w:rPr>
          <w:rFonts w:eastAsia="Times New Roman" w:cs="Arial"/>
          <w:b/>
          <w:lang w:val="en" w:eastAsia="en-GB"/>
        </w:rPr>
      </w:pPr>
      <w:r w:rsidRPr="001C09DB">
        <w:rPr>
          <w:rFonts w:eastAsia="Times New Roman" w:cs="Arial"/>
          <w:b/>
          <w:lang w:val="en" w:eastAsia="en-GB"/>
        </w:rPr>
        <w:t>WE CAN OFFER YOU:</w:t>
      </w:r>
    </w:p>
    <w:p w14:paraId="673BC8E2"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Excellent CPD opportunities and Training and Development Programmes</w:t>
      </w:r>
    </w:p>
    <w:p w14:paraId="7B9671D8"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In-house Teaching School</w:t>
      </w:r>
    </w:p>
    <w:p w14:paraId="559A7350"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 xml:space="preserve">An individual induction programme supported by a mentor </w:t>
      </w:r>
    </w:p>
    <w:p w14:paraId="2146AA0B"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Networking groups for Teachers, Business Managers, Site Teams and IT staff</w:t>
      </w:r>
    </w:p>
    <w:p w14:paraId="2EF623A4"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Eligibility to join the Teachers’ Pension Scheme or Local Government Pension Scheme</w:t>
      </w:r>
    </w:p>
    <w:p w14:paraId="379A89F6"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Generous holiday entitlement for staff working 52 weeks per year which increases with length of service</w:t>
      </w:r>
    </w:p>
    <w:p w14:paraId="3EAB7311" w14:textId="096BBF2F"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Free eye tests up to the value of £25 for users of VDU equipment and contribution up to the value of £60 towards the purchase of glasses specifically for the use of display screen equipment</w:t>
      </w:r>
      <w:r w:rsidR="00C8670C" w:rsidRPr="001C09DB">
        <w:rPr>
          <w:rFonts w:eastAsia="Times New Roman" w:cstheme="minorHAnsi"/>
          <w:color w:val="222222"/>
          <w:lang w:eastAsia="en-GB"/>
        </w:rPr>
        <w:t xml:space="preserve"> (where all conditions are met)</w:t>
      </w:r>
    </w:p>
    <w:p w14:paraId="526A1EB4"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4C28BCD3"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Access to the Trust Health and Wellbeing pages</w:t>
      </w:r>
    </w:p>
    <w:p w14:paraId="51E0D7E6" w14:textId="2182C860"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 xml:space="preserve">Access to a staff benefits portal through </w:t>
      </w:r>
      <w:r w:rsidR="00093CE8" w:rsidRPr="001C09DB">
        <w:rPr>
          <w:rFonts w:eastAsia="Times New Roman" w:cstheme="minorHAnsi"/>
          <w:color w:val="222222"/>
          <w:lang w:eastAsia="en-GB"/>
        </w:rPr>
        <w:t>Vivup</w:t>
      </w:r>
    </w:p>
    <w:p w14:paraId="39C765F3" w14:textId="77777777" w:rsidR="00B069F3" w:rsidRPr="001C09DB" w:rsidRDefault="00B069F3" w:rsidP="001C09DB">
      <w:pPr>
        <w:pStyle w:val="ListParagraph"/>
        <w:numPr>
          <w:ilvl w:val="0"/>
          <w:numId w:val="4"/>
        </w:numPr>
        <w:spacing w:after="0" w:line="240" w:lineRule="auto"/>
        <w:jc w:val="both"/>
        <w:rPr>
          <w:rFonts w:eastAsia="Times New Roman" w:cstheme="minorHAnsi"/>
          <w:color w:val="222222"/>
          <w:lang w:eastAsia="en-GB"/>
        </w:rPr>
      </w:pPr>
      <w:r w:rsidRPr="001C09DB">
        <w:rPr>
          <w:rFonts w:eastAsia="Times New Roman" w:cstheme="minorHAnsi"/>
          <w:color w:val="222222"/>
          <w:lang w:eastAsia="en-GB"/>
        </w:rPr>
        <w:t>Free confidential telephone and face to face counselling for staff and family members</w:t>
      </w:r>
    </w:p>
    <w:p w14:paraId="4DF23F2E" w14:textId="77777777" w:rsidR="008830E3" w:rsidRDefault="008830E3" w:rsidP="1A2F3BD7">
      <w:pPr>
        <w:spacing w:before="60" w:after="195" w:line="240" w:lineRule="auto"/>
        <w:rPr>
          <w:rFonts w:eastAsia="Times New Roman" w:cs="Arial"/>
          <w:b/>
          <w:bCs/>
          <w:lang w:val="en" w:eastAsia="en-GB"/>
        </w:rPr>
      </w:pPr>
    </w:p>
    <w:p w14:paraId="3B22A694" w14:textId="723A9EFD" w:rsidR="009120EF" w:rsidRPr="003D3570" w:rsidRDefault="009120EF" w:rsidP="1A2F3BD7">
      <w:pPr>
        <w:spacing w:before="60" w:after="195" w:line="240" w:lineRule="auto"/>
        <w:rPr>
          <w:rFonts w:eastAsia="Times New Roman" w:cs="Arial"/>
          <w:b/>
          <w:bCs/>
          <w:lang w:val="en" w:eastAsia="en-GB"/>
        </w:rPr>
      </w:pPr>
      <w:r w:rsidRPr="1A2F3BD7">
        <w:rPr>
          <w:rFonts w:eastAsia="Times New Roman" w:cs="Arial"/>
          <w:b/>
          <w:bCs/>
          <w:lang w:val="en" w:eastAsia="en-GB"/>
        </w:rPr>
        <w:t>APPLICATION PROCEDURE:</w:t>
      </w:r>
    </w:p>
    <w:p w14:paraId="3B5D5023" w14:textId="50007C5D" w:rsidR="009120EF" w:rsidRDefault="009120EF" w:rsidP="003E2458">
      <w:pPr>
        <w:spacing w:before="60" w:after="195" w:line="240" w:lineRule="auto"/>
        <w:jc w:val="both"/>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4"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w:t>
      </w:r>
      <w:hyperlink r:id="rId15" w:history="1">
        <w:r w:rsidR="00565449" w:rsidRPr="00326862">
          <w:rPr>
            <w:rStyle w:val="Hyperlink"/>
            <w:rFonts w:eastAsia="Times New Roman" w:cs="Arial"/>
            <w:lang w:val="en" w:eastAsia="en-GB"/>
          </w:rPr>
          <w:t>hr@wimbornefirst.dorset.sch.uk</w:t>
        </w:r>
      </w:hyperlink>
      <w:r w:rsidR="00565449">
        <w:rPr>
          <w:rFonts w:eastAsia="Times New Roman" w:cs="Arial"/>
          <w:lang w:val="en" w:eastAsia="en-GB"/>
        </w:rPr>
        <w:t>.</w:t>
      </w:r>
      <w:r w:rsidR="00565449">
        <w:rPr>
          <w:rFonts w:eastAsia="Times New Roman" w:cs="Arial"/>
          <w:lang w:val="en" w:eastAsia="en-GB"/>
        </w:rPr>
        <w:tab/>
      </w:r>
    </w:p>
    <w:p w14:paraId="7A07BA91" w14:textId="77777777" w:rsidR="001C09DB" w:rsidRDefault="001C09DB" w:rsidP="00697E84">
      <w:pPr>
        <w:pStyle w:val="NormalWeb"/>
        <w:shd w:val="clear" w:color="auto" w:fill="FFFFFF"/>
        <w:spacing w:before="135" w:beforeAutospacing="0" w:after="135" w:afterAutospacing="0" w:line="270" w:lineRule="atLeast"/>
        <w:jc w:val="both"/>
        <w:rPr>
          <w:rFonts w:asciiTheme="minorHAnsi" w:hAnsiTheme="minorHAnsi" w:cs="Arial"/>
          <w:bCs/>
          <w:color w:val="000000"/>
          <w:sz w:val="22"/>
          <w:szCs w:val="22"/>
        </w:rPr>
      </w:pPr>
    </w:p>
    <w:p w14:paraId="62DD3C0C" w14:textId="6B356244" w:rsidR="00697E84" w:rsidRPr="00916C0A" w:rsidRDefault="00697E84" w:rsidP="00697E8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lastRenderedPageBreak/>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05D8166D" w14:textId="6EEF38AA" w:rsidR="00D53149" w:rsidRDefault="00E226A9" w:rsidP="004A5EDD">
      <w:pPr>
        <w:pStyle w:val="NormalWeb"/>
        <w:shd w:val="clear" w:color="auto" w:fill="FFFFFF"/>
        <w:spacing w:before="135" w:beforeAutospacing="0" w:after="135" w:afterAutospacing="0" w:line="270" w:lineRule="atLeast"/>
        <w:jc w:val="both"/>
        <w:rPr>
          <w:rFonts w:asciiTheme="minorHAnsi" w:hAnsiTheme="minorHAnsi" w:cs="Arial"/>
          <w:bCs/>
          <w:color w:val="000000"/>
          <w:sz w:val="22"/>
          <w:szCs w:val="22"/>
        </w:rPr>
      </w:pPr>
      <w:r>
        <w:rPr>
          <w:rFonts w:asciiTheme="minorHAnsi" w:hAnsiTheme="minorHAnsi" w:cs="Arial"/>
          <w:bCs/>
          <w:color w:val="000000"/>
          <w:sz w:val="22"/>
          <w:szCs w:val="22"/>
        </w:rPr>
        <w:t>Successful candidates will be subject to online searches.</w:t>
      </w:r>
    </w:p>
    <w:p w14:paraId="17822ABD" w14:textId="77777777" w:rsidR="004A5EDD" w:rsidRPr="004A5EDD" w:rsidRDefault="004A5EDD" w:rsidP="004A5EDD">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p>
    <w:p w14:paraId="4DE1008E" w14:textId="77777777" w:rsidR="00D53149" w:rsidRDefault="00D53149" w:rsidP="00D53149">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4BDF20D3" w14:textId="4576F9B9" w:rsidR="00D53149" w:rsidRPr="00916C0A" w:rsidRDefault="00D53149" w:rsidP="00D53149">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FA225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49FB254E" w14:textId="77777777" w:rsidR="00D53149" w:rsidRPr="00916C0A" w:rsidRDefault="00D53149" w:rsidP="00D53149">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42D2F555" w14:textId="77777777" w:rsidR="00D53149" w:rsidRPr="003D3570" w:rsidRDefault="00D53149" w:rsidP="003E2458">
      <w:pPr>
        <w:spacing w:before="60" w:after="195" w:line="240" w:lineRule="auto"/>
        <w:jc w:val="both"/>
        <w:rPr>
          <w:rFonts w:eastAsia="Times New Roman" w:cs="Arial"/>
          <w:lang w:val="en" w:eastAsia="en-GB"/>
        </w:rPr>
      </w:pPr>
    </w:p>
    <w:p w14:paraId="321A891C" w14:textId="77777777" w:rsidR="009120EF" w:rsidRPr="003D3570" w:rsidRDefault="009120EF" w:rsidP="003E2458">
      <w:pPr>
        <w:spacing w:before="60" w:after="195" w:line="240" w:lineRule="auto"/>
        <w:jc w:val="both"/>
        <w:rPr>
          <w:rFonts w:eastAsia="Times New Roman" w:cs="Arial"/>
          <w:b/>
          <w:lang w:val="en" w:eastAsia="en-GB"/>
        </w:rPr>
      </w:pPr>
      <w:r w:rsidRPr="003D3570">
        <w:rPr>
          <w:rFonts w:eastAsia="Times New Roman" w:cs="Arial"/>
          <w:b/>
          <w:lang w:val="en" w:eastAsia="en-GB"/>
        </w:rPr>
        <w:t>THE</w:t>
      </w:r>
      <w:r w:rsidR="001B6796">
        <w:rPr>
          <w:rFonts w:eastAsia="Times New Roman" w:cs="Arial"/>
          <w:b/>
          <w:lang w:val="en" w:eastAsia="en-GB"/>
        </w:rPr>
        <w:t xml:space="preserve"> HILLARY </w:t>
      </w:r>
      <w:r w:rsidR="00F46856">
        <w:rPr>
          <w:rFonts w:eastAsia="Times New Roman" w:cs="Arial"/>
          <w:b/>
          <w:lang w:val="en" w:eastAsia="en-GB"/>
        </w:rPr>
        <w:t>PARTNERSHIP</w:t>
      </w:r>
    </w:p>
    <w:p w14:paraId="3F0AB8BC" w14:textId="77777777" w:rsidR="006A7746" w:rsidRDefault="006A7746" w:rsidP="003E2458">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 xml:space="preserve">The </w:t>
      </w:r>
      <w:r w:rsidR="001B6796">
        <w:rPr>
          <w:rFonts w:asciiTheme="minorHAnsi" w:hAnsiTheme="minorHAnsi" w:cs="Arial"/>
          <w:color w:val="000000"/>
          <w:sz w:val="22"/>
          <w:szCs w:val="22"/>
        </w:rPr>
        <w:t>Hillary</w:t>
      </w:r>
      <w:r w:rsidR="00D93B14">
        <w:rPr>
          <w:rFonts w:asciiTheme="minorHAnsi" w:hAnsiTheme="minorHAnsi" w:cs="Arial"/>
          <w:color w:val="000000"/>
          <w:sz w:val="22"/>
          <w:szCs w:val="22"/>
        </w:rPr>
        <w:t xml:space="preserve"> </w:t>
      </w:r>
      <w:r w:rsidR="00F46856">
        <w:rPr>
          <w:rFonts w:asciiTheme="minorHAnsi" w:hAnsiTheme="minorHAnsi" w:cs="Arial"/>
          <w:color w:val="000000"/>
          <w:sz w:val="22"/>
          <w:szCs w:val="22"/>
        </w:rPr>
        <w:t>Partnership</w:t>
      </w:r>
      <w:r w:rsidRPr="003D3570">
        <w:rPr>
          <w:rFonts w:asciiTheme="minorHAnsi" w:hAnsiTheme="minorHAnsi" w:cs="Arial"/>
          <w:color w:val="000000"/>
          <w:sz w:val="22"/>
          <w:szCs w:val="22"/>
        </w:rPr>
        <w:t xml:space="preserve"> is part of an umbrella Trust called the Hamwic </w:t>
      </w:r>
      <w:r w:rsidR="002F7A65">
        <w:rPr>
          <w:rFonts w:asciiTheme="minorHAnsi" w:hAnsiTheme="minorHAnsi" w:cs="Arial"/>
          <w:color w:val="000000"/>
          <w:sz w:val="22"/>
          <w:szCs w:val="22"/>
        </w:rPr>
        <w:t xml:space="preserve">Education </w:t>
      </w:r>
      <w:r w:rsidRPr="003D3570">
        <w:rPr>
          <w:rFonts w:asciiTheme="minorHAnsi" w:hAnsiTheme="minorHAnsi" w:cs="Arial"/>
          <w:color w:val="000000"/>
          <w:sz w:val="22"/>
          <w:szCs w:val="22"/>
        </w:rPr>
        <w:t>Trust. At the Hamwic</w:t>
      </w:r>
      <w:r w:rsidR="002F7A65">
        <w:rPr>
          <w:rFonts w:asciiTheme="minorHAnsi" w:hAnsiTheme="minorHAnsi" w:cs="Arial"/>
          <w:color w:val="000000"/>
          <w:sz w:val="22"/>
          <w:szCs w:val="22"/>
        </w:rPr>
        <w:t xml:space="preserve"> Education </w:t>
      </w:r>
      <w:r w:rsidRPr="003D3570">
        <w:rPr>
          <w:rFonts w:asciiTheme="minorHAnsi" w:hAnsiTheme="minorHAnsi" w:cs="Arial"/>
          <w:color w:val="000000"/>
          <w:sz w:val="22"/>
          <w:szCs w:val="22"/>
        </w:rPr>
        <w:t>Trust we offer unique opportunities for those individuals that excel in education.</w:t>
      </w:r>
    </w:p>
    <w:p w14:paraId="195DDBAA" w14:textId="77777777" w:rsidR="003D3570" w:rsidRPr="003D3570" w:rsidRDefault="003D3570" w:rsidP="003E2458">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color w:val="000000"/>
          <w:sz w:val="22"/>
          <w:szCs w:val="22"/>
        </w:rPr>
        <w:t xml:space="preserve">We aim to deliver an outstanding education to our pupils and to do so we must employ </w:t>
      </w:r>
      <w:r>
        <w:rPr>
          <w:rFonts w:asciiTheme="minorHAnsi" w:hAnsiTheme="minorHAnsi" w:cs="Arial"/>
          <w:b/>
          <w:i/>
          <w:color w:val="000000"/>
          <w:sz w:val="22"/>
          <w:szCs w:val="22"/>
        </w:rPr>
        <w:t>outstanding</w:t>
      </w:r>
      <w:r>
        <w:rPr>
          <w:rFonts w:asciiTheme="minorHAnsi" w:hAnsiTheme="minorHAnsi" w:cs="Arial"/>
          <w:color w:val="000000"/>
          <w:sz w:val="22"/>
          <w:szCs w:val="22"/>
        </w:rPr>
        <w:t xml:space="preserve"> people.</w:t>
      </w:r>
    </w:p>
    <w:p w14:paraId="40C0DAA8" w14:textId="77777777" w:rsidR="006A7746" w:rsidRPr="003D3570" w:rsidRDefault="006A7746" w:rsidP="003E2458">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We offer a training pathway for all employees including teachers, support staff and our middle and senior leaders.</w:t>
      </w:r>
    </w:p>
    <w:p w14:paraId="419126F6" w14:textId="77777777" w:rsidR="003D3570" w:rsidRPr="003D3570" w:rsidRDefault="006A7746" w:rsidP="003E2458">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Our staff have opportunities to work on cross phase projects and to work in other schools within the Trust in order to gain invaluable experience and enhance their skills.</w:t>
      </w:r>
    </w:p>
    <w:sectPr w:rsidR="003D3570" w:rsidRPr="003D3570" w:rsidSect="00D5314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DDF8" w14:textId="77777777" w:rsidR="002822D2" w:rsidRDefault="002822D2" w:rsidP="00092CD7">
      <w:pPr>
        <w:spacing w:after="0" w:line="240" w:lineRule="auto"/>
      </w:pPr>
      <w:r>
        <w:separator/>
      </w:r>
    </w:p>
  </w:endnote>
  <w:endnote w:type="continuationSeparator" w:id="0">
    <w:p w14:paraId="7459967E" w14:textId="77777777" w:rsidR="002822D2" w:rsidRDefault="002822D2" w:rsidP="00092CD7">
      <w:pPr>
        <w:spacing w:after="0" w:line="240" w:lineRule="auto"/>
      </w:pPr>
      <w:r>
        <w:continuationSeparator/>
      </w:r>
    </w:p>
  </w:endnote>
  <w:endnote w:type="continuationNotice" w:id="1">
    <w:p w14:paraId="1667AC6B" w14:textId="77777777" w:rsidR="002822D2" w:rsidRDefault="00282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FA88" w14:textId="77777777" w:rsidR="002822D2" w:rsidRDefault="002822D2" w:rsidP="00092CD7">
      <w:pPr>
        <w:spacing w:after="0" w:line="240" w:lineRule="auto"/>
      </w:pPr>
      <w:r>
        <w:separator/>
      </w:r>
    </w:p>
  </w:footnote>
  <w:footnote w:type="continuationSeparator" w:id="0">
    <w:p w14:paraId="2433641D" w14:textId="77777777" w:rsidR="002822D2" w:rsidRDefault="002822D2" w:rsidP="00092CD7">
      <w:pPr>
        <w:spacing w:after="0" w:line="240" w:lineRule="auto"/>
      </w:pPr>
      <w:r>
        <w:continuationSeparator/>
      </w:r>
    </w:p>
  </w:footnote>
  <w:footnote w:type="continuationNotice" w:id="1">
    <w:p w14:paraId="72A6F413" w14:textId="77777777" w:rsidR="002822D2" w:rsidRDefault="002822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76FA"/>
    <w:multiLevelType w:val="hybridMultilevel"/>
    <w:tmpl w:val="4180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5E4935"/>
    <w:multiLevelType w:val="hybridMultilevel"/>
    <w:tmpl w:val="5AE20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04E0F3C"/>
    <w:multiLevelType w:val="hybridMultilevel"/>
    <w:tmpl w:val="473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36C83"/>
    <w:multiLevelType w:val="multilevel"/>
    <w:tmpl w:val="95DA5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C433C"/>
    <w:multiLevelType w:val="hybridMultilevel"/>
    <w:tmpl w:val="98F8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783477">
    <w:abstractNumId w:val="7"/>
  </w:num>
  <w:num w:numId="2" w16cid:durableId="936789633">
    <w:abstractNumId w:val="4"/>
  </w:num>
  <w:num w:numId="3" w16cid:durableId="949779668">
    <w:abstractNumId w:val="6"/>
  </w:num>
  <w:num w:numId="4" w16cid:durableId="744492203">
    <w:abstractNumId w:val="1"/>
  </w:num>
  <w:num w:numId="5" w16cid:durableId="445539674">
    <w:abstractNumId w:val="5"/>
  </w:num>
  <w:num w:numId="6" w16cid:durableId="1467091735">
    <w:abstractNumId w:val="2"/>
  </w:num>
  <w:num w:numId="7" w16cid:durableId="106436413">
    <w:abstractNumId w:val="0"/>
  </w:num>
  <w:num w:numId="8" w16cid:durableId="1080100114">
    <w:abstractNumId w:val="8"/>
  </w:num>
  <w:num w:numId="9" w16cid:durableId="806629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3DD"/>
    <w:rsid w:val="0000490B"/>
    <w:rsid w:val="00010C76"/>
    <w:rsid w:val="00011B2F"/>
    <w:rsid w:val="00011F5D"/>
    <w:rsid w:val="00012073"/>
    <w:rsid w:val="00012E04"/>
    <w:rsid w:val="00022683"/>
    <w:rsid w:val="00024866"/>
    <w:rsid w:val="0002796D"/>
    <w:rsid w:val="00030CB8"/>
    <w:rsid w:val="00032DFC"/>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138D"/>
    <w:rsid w:val="00092CD7"/>
    <w:rsid w:val="00093CE8"/>
    <w:rsid w:val="000973F6"/>
    <w:rsid w:val="000A2768"/>
    <w:rsid w:val="000A52FB"/>
    <w:rsid w:val="000A55E4"/>
    <w:rsid w:val="000B2F54"/>
    <w:rsid w:val="000C0491"/>
    <w:rsid w:val="000C13C2"/>
    <w:rsid w:val="000C3614"/>
    <w:rsid w:val="000C3E38"/>
    <w:rsid w:val="000C645B"/>
    <w:rsid w:val="000C7DB9"/>
    <w:rsid w:val="000D14B9"/>
    <w:rsid w:val="000D1F27"/>
    <w:rsid w:val="000D6501"/>
    <w:rsid w:val="000E1488"/>
    <w:rsid w:val="000E2100"/>
    <w:rsid w:val="000E412D"/>
    <w:rsid w:val="000E7C84"/>
    <w:rsid w:val="000F22D4"/>
    <w:rsid w:val="000F2E49"/>
    <w:rsid w:val="000F6106"/>
    <w:rsid w:val="000F692F"/>
    <w:rsid w:val="000F6CE1"/>
    <w:rsid w:val="00100D8C"/>
    <w:rsid w:val="001015CF"/>
    <w:rsid w:val="00101AFB"/>
    <w:rsid w:val="00102F2E"/>
    <w:rsid w:val="0010354E"/>
    <w:rsid w:val="001042F1"/>
    <w:rsid w:val="001052F2"/>
    <w:rsid w:val="001113CD"/>
    <w:rsid w:val="001140D8"/>
    <w:rsid w:val="001159DF"/>
    <w:rsid w:val="00116CB3"/>
    <w:rsid w:val="001179AD"/>
    <w:rsid w:val="001207EC"/>
    <w:rsid w:val="001208FC"/>
    <w:rsid w:val="001217C0"/>
    <w:rsid w:val="00121B2D"/>
    <w:rsid w:val="00123A6F"/>
    <w:rsid w:val="00124698"/>
    <w:rsid w:val="00127B8E"/>
    <w:rsid w:val="00131BBD"/>
    <w:rsid w:val="00134B3F"/>
    <w:rsid w:val="00136F83"/>
    <w:rsid w:val="001370A4"/>
    <w:rsid w:val="00144CA1"/>
    <w:rsid w:val="00150627"/>
    <w:rsid w:val="00152A1B"/>
    <w:rsid w:val="00153DCF"/>
    <w:rsid w:val="001555B2"/>
    <w:rsid w:val="001566BD"/>
    <w:rsid w:val="0015694B"/>
    <w:rsid w:val="00165E4D"/>
    <w:rsid w:val="001702F7"/>
    <w:rsid w:val="00170E8C"/>
    <w:rsid w:val="0017100E"/>
    <w:rsid w:val="00173224"/>
    <w:rsid w:val="0017366A"/>
    <w:rsid w:val="00176293"/>
    <w:rsid w:val="00180610"/>
    <w:rsid w:val="0018730E"/>
    <w:rsid w:val="00190F40"/>
    <w:rsid w:val="00192203"/>
    <w:rsid w:val="00194FAF"/>
    <w:rsid w:val="001951D4"/>
    <w:rsid w:val="00197633"/>
    <w:rsid w:val="001B3DE7"/>
    <w:rsid w:val="001B576D"/>
    <w:rsid w:val="001B6796"/>
    <w:rsid w:val="001C09DB"/>
    <w:rsid w:val="001C4CBA"/>
    <w:rsid w:val="001C5FA3"/>
    <w:rsid w:val="001C7215"/>
    <w:rsid w:val="001C7DEE"/>
    <w:rsid w:val="001D160F"/>
    <w:rsid w:val="001D5DC8"/>
    <w:rsid w:val="001D750E"/>
    <w:rsid w:val="001D79A6"/>
    <w:rsid w:val="001E1A9F"/>
    <w:rsid w:val="001E481A"/>
    <w:rsid w:val="001E79E0"/>
    <w:rsid w:val="001F51F8"/>
    <w:rsid w:val="001F72B1"/>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A93"/>
    <w:rsid w:val="0027428D"/>
    <w:rsid w:val="00274645"/>
    <w:rsid w:val="00277EE9"/>
    <w:rsid w:val="00280B02"/>
    <w:rsid w:val="002822D2"/>
    <w:rsid w:val="00284BD8"/>
    <w:rsid w:val="00290951"/>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4CC6"/>
    <w:rsid w:val="00355261"/>
    <w:rsid w:val="00355731"/>
    <w:rsid w:val="003603C1"/>
    <w:rsid w:val="0036135D"/>
    <w:rsid w:val="00364EF6"/>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466B"/>
    <w:rsid w:val="003C6D79"/>
    <w:rsid w:val="003C6F0F"/>
    <w:rsid w:val="003C7A25"/>
    <w:rsid w:val="003D3570"/>
    <w:rsid w:val="003E042E"/>
    <w:rsid w:val="003E14B5"/>
    <w:rsid w:val="003E1908"/>
    <w:rsid w:val="003E191E"/>
    <w:rsid w:val="003E210B"/>
    <w:rsid w:val="003E2458"/>
    <w:rsid w:val="003E52DE"/>
    <w:rsid w:val="003E6B75"/>
    <w:rsid w:val="003E75B8"/>
    <w:rsid w:val="003F1168"/>
    <w:rsid w:val="003F2D1F"/>
    <w:rsid w:val="003F5E08"/>
    <w:rsid w:val="003F6126"/>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5A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284C"/>
    <w:rsid w:val="00485229"/>
    <w:rsid w:val="00492321"/>
    <w:rsid w:val="004974B4"/>
    <w:rsid w:val="004A20B2"/>
    <w:rsid w:val="004A2945"/>
    <w:rsid w:val="004A3FDF"/>
    <w:rsid w:val="004A4534"/>
    <w:rsid w:val="004A5E9A"/>
    <w:rsid w:val="004A5EDD"/>
    <w:rsid w:val="004A70AE"/>
    <w:rsid w:val="004A7317"/>
    <w:rsid w:val="004B0E78"/>
    <w:rsid w:val="004C399E"/>
    <w:rsid w:val="004D044E"/>
    <w:rsid w:val="004D2B45"/>
    <w:rsid w:val="004E4F7F"/>
    <w:rsid w:val="004F37C2"/>
    <w:rsid w:val="004F51E0"/>
    <w:rsid w:val="004F5B6E"/>
    <w:rsid w:val="004F698A"/>
    <w:rsid w:val="00500B2F"/>
    <w:rsid w:val="0050343F"/>
    <w:rsid w:val="00506E2B"/>
    <w:rsid w:val="00511F44"/>
    <w:rsid w:val="00517C7E"/>
    <w:rsid w:val="005204A2"/>
    <w:rsid w:val="00521AAD"/>
    <w:rsid w:val="00523260"/>
    <w:rsid w:val="00523577"/>
    <w:rsid w:val="005238F0"/>
    <w:rsid w:val="00531A65"/>
    <w:rsid w:val="00533A6D"/>
    <w:rsid w:val="00534D68"/>
    <w:rsid w:val="005425F6"/>
    <w:rsid w:val="0055198E"/>
    <w:rsid w:val="00551A95"/>
    <w:rsid w:val="00553656"/>
    <w:rsid w:val="00556ACA"/>
    <w:rsid w:val="005570F1"/>
    <w:rsid w:val="00560B60"/>
    <w:rsid w:val="00561C37"/>
    <w:rsid w:val="005642B9"/>
    <w:rsid w:val="00565449"/>
    <w:rsid w:val="00565579"/>
    <w:rsid w:val="00566961"/>
    <w:rsid w:val="00567176"/>
    <w:rsid w:val="00573E34"/>
    <w:rsid w:val="00577A49"/>
    <w:rsid w:val="00581C8C"/>
    <w:rsid w:val="00583E4C"/>
    <w:rsid w:val="00584D01"/>
    <w:rsid w:val="00584D4F"/>
    <w:rsid w:val="00585413"/>
    <w:rsid w:val="0058663F"/>
    <w:rsid w:val="00593388"/>
    <w:rsid w:val="005934B7"/>
    <w:rsid w:val="005A07AF"/>
    <w:rsid w:val="005A42F4"/>
    <w:rsid w:val="005A4A84"/>
    <w:rsid w:val="005A57C8"/>
    <w:rsid w:val="005A7B1E"/>
    <w:rsid w:val="005B1E71"/>
    <w:rsid w:val="005B30AB"/>
    <w:rsid w:val="005B64DC"/>
    <w:rsid w:val="005C105D"/>
    <w:rsid w:val="005C1C4B"/>
    <w:rsid w:val="005C6946"/>
    <w:rsid w:val="005D3A64"/>
    <w:rsid w:val="005E3440"/>
    <w:rsid w:val="005E4310"/>
    <w:rsid w:val="005E71C9"/>
    <w:rsid w:val="005F4365"/>
    <w:rsid w:val="005F7B77"/>
    <w:rsid w:val="00601C8A"/>
    <w:rsid w:val="00602266"/>
    <w:rsid w:val="006034DF"/>
    <w:rsid w:val="00603502"/>
    <w:rsid w:val="00603EE7"/>
    <w:rsid w:val="00614D12"/>
    <w:rsid w:val="00616035"/>
    <w:rsid w:val="006167AA"/>
    <w:rsid w:val="006210DE"/>
    <w:rsid w:val="0062136B"/>
    <w:rsid w:val="00625298"/>
    <w:rsid w:val="006315B7"/>
    <w:rsid w:val="00631728"/>
    <w:rsid w:val="00631B4B"/>
    <w:rsid w:val="00633F66"/>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7EE1"/>
    <w:rsid w:val="00692E76"/>
    <w:rsid w:val="00693929"/>
    <w:rsid w:val="00695A1C"/>
    <w:rsid w:val="00697E84"/>
    <w:rsid w:val="006A068B"/>
    <w:rsid w:val="006A2EF7"/>
    <w:rsid w:val="006A371F"/>
    <w:rsid w:val="006A3BBC"/>
    <w:rsid w:val="006A3BC7"/>
    <w:rsid w:val="006A7746"/>
    <w:rsid w:val="006B2A15"/>
    <w:rsid w:val="006B5570"/>
    <w:rsid w:val="006B7B95"/>
    <w:rsid w:val="006C2ACF"/>
    <w:rsid w:val="006D0082"/>
    <w:rsid w:val="006D00C9"/>
    <w:rsid w:val="006D070E"/>
    <w:rsid w:val="006D28BF"/>
    <w:rsid w:val="006D38FB"/>
    <w:rsid w:val="006D61BB"/>
    <w:rsid w:val="006D6A22"/>
    <w:rsid w:val="006F34F1"/>
    <w:rsid w:val="006F5700"/>
    <w:rsid w:val="006F65A5"/>
    <w:rsid w:val="007037FD"/>
    <w:rsid w:val="0071244C"/>
    <w:rsid w:val="00720C0D"/>
    <w:rsid w:val="007212CF"/>
    <w:rsid w:val="00721341"/>
    <w:rsid w:val="007235BC"/>
    <w:rsid w:val="007343BF"/>
    <w:rsid w:val="007379FC"/>
    <w:rsid w:val="0074064C"/>
    <w:rsid w:val="00740D21"/>
    <w:rsid w:val="00743B53"/>
    <w:rsid w:val="00743E0D"/>
    <w:rsid w:val="00744636"/>
    <w:rsid w:val="00753E09"/>
    <w:rsid w:val="007556D8"/>
    <w:rsid w:val="0075727B"/>
    <w:rsid w:val="00760926"/>
    <w:rsid w:val="00766CF1"/>
    <w:rsid w:val="00771726"/>
    <w:rsid w:val="0077221F"/>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D07"/>
    <w:rsid w:val="007D4166"/>
    <w:rsid w:val="007D45B1"/>
    <w:rsid w:val="007D5065"/>
    <w:rsid w:val="007F0FFB"/>
    <w:rsid w:val="007F1B37"/>
    <w:rsid w:val="0080184B"/>
    <w:rsid w:val="00801E56"/>
    <w:rsid w:val="00803B85"/>
    <w:rsid w:val="00803C5F"/>
    <w:rsid w:val="008068E3"/>
    <w:rsid w:val="0081035A"/>
    <w:rsid w:val="008120CA"/>
    <w:rsid w:val="00814E9F"/>
    <w:rsid w:val="008151B6"/>
    <w:rsid w:val="00816455"/>
    <w:rsid w:val="008200A8"/>
    <w:rsid w:val="008225B0"/>
    <w:rsid w:val="00823D4C"/>
    <w:rsid w:val="0082634E"/>
    <w:rsid w:val="00826C91"/>
    <w:rsid w:val="0083537E"/>
    <w:rsid w:val="00835B9D"/>
    <w:rsid w:val="008361F5"/>
    <w:rsid w:val="00837969"/>
    <w:rsid w:val="00841DD6"/>
    <w:rsid w:val="008425A2"/>
    <w:rsid w:val="008453B3"/>
    <w:rsid w:val="008458A4"/>
    <w:rsid w:val="008544CB"/>
    <w:rsid w:val="008565E2"/>
    <w:rsid w:val="00866FF9"/>
    <w:rsid w:val="00870386"/>
    <w:rsid w:val="00870BE9"/>
    <w:rsid w:val="00873E76"/>
    <w:rsid w:val="00876830"/>
    <w:rsid w:val="00881444"/>
    <w:rsid w:val="0088195A"/>
    <w:rsid w:val="008830E3"/>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F65"/>
    <w:rsid w:val="00937A73"/>
    <w:rsid w:val="00937DD1"/>
    <w:rsid w:val="00940912"/>
    <w:rsid w:val="0094284E"/>
    <w:rsid w:val="00943742"/>
    <w:rsid w:val="00944FC0"/>
    <w:rsid w:val="009465E1"/>
    <w:rsid w:val="00955124"/>
    <w:rsid w:val="00957EB7"/>
    <w:rsid w:val="00964BF2"/>
    <w:rsid w:val="00967FDB"/>
    <w:rsid w:val="0097162E"/>
    <w:rsid w:val="0097481F"/>
    <w:rsid w:val="00974EB4"/>
    <w:rsid w:val="00976494"/>
    <w:rsid w:val="00976A3C"/>
    <w:rsid w:val="00977AD5"/>
    <w:rsid w:val="0098170B"/>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209EE"/>
    <w:rsid w:val="00A244A4"/>
    <w:rsid w:val="00A25360"/>
    <w:rsid w:val="00A30A14"/>
    <w:rsid w:val="00A31D49"/>
    <w:rsid w:val="00A337FF"/>
    <w:rsid w:val="00A36CBF"/>
    <w:rsid w:val="00A42BB5"/>
    <w:rsid w:val="00A42FB5"/>
    <w:rsid w:val="00A43CEB"/>
    <w:rsid w:val="00A51E48"/>
    <w:rsid w:val="00A53DE1"/>
    <w:rsid w:val="00A615C1"/>
    <w:rsid w:val="00A62A7E"/>
    <w:rsid w:val="00A62CDF"/>
    <w:rsid w:val="00A67D59"/>
    <w:rsid w:val="00A72915"/>
    <w:rsid w:val="00A72AF8"/>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B069F3"/>
    <w:rsid w:val="00B07FA4"/>
    <w:rsid w:val="00B10216"/>
    <w:rsid w:val="00B1034C"/>
    <w:rsid w:val="00B13346"/>
    <w:rsid w:val="00B21CE5"/>
    <w:rsid w:val="00B23AC9"/>
    <w:rsid w:val="00B23BFB"/>
    <w:rsid w:val="00B23C7B"/>
    <w:rsid w:val="00B24961"/>
    <w:rsid w:val="00B314D4"/>
    <w:rsid w:val="00B333F4"/>
    <w:rsid w:val="00B36F60"/>
    <w:rsid w:val="00B3776E"/>
    <w:rsid w:val="00B407D4"/>
    <w:rsid w:val="00B41E50"/>
    <w:rsid w:val="00B51DD7"/>
    <w:rsid w:val="00B5303C"/>
    <w:rsid w:val="00B57BDF"/>
    <w:rsid w:val="00B61AF5"/>
    <w:rsid w:val="00B630D4"/>
    <w:rsid w:val="00B70A9C"/>
    <w:rsid w:val="00B72067"/>
    <w:rsid w:val="00B7406F"/>
    <w:rsid w:val="00B74603"/>
    <w:rsid w:val="00B83E72"/>
    <w:rsid w:val="00B84FF5"/>
    <w:rsid w:val="00B9220D"/>
    <w:rsid w:val="00B93756"/>
    <w:rsid w:val="00B94C4A"/>
    <w:rsid w:val="00B94DBB"/>
    <w:rsid w:val="00B952C6"/>
    <w:rsid w:val="00BA1DAD"/>
    <w:rsid w:val="00BA1DF7"/>
    <w:rsid w:val="00BA300C"/>
    <w:rsid w:val="00BA6DC9"/>
    <w:rsid w:val="00BB3228"/>
    <w:rsid w:val="00BB462E"/>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2D21"/>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55889"/>
    <w:rsid w:val="00C57207"/>
    <w:rsid w:val="00C625B8"/>
    <w:rsid w:val="00C65F98"/>
    <w:rsid w:val="00C66609"/>
    <w:rsid w:val="00C66EE1"/>
    <w:rsid w:val="00C67B25"/>
    <w:rsid w:val="00C67DCB"/>
    <w:rsid w:val="00C71AF0"/>
    <w:rsid w:val="00C7208E"/>
    <w:rsid w:val="00C83E88"/>
    <w:rsid w:val="00C8670C"/>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7326"/>
    <w:rsid w:val="00D24AB2"/>
    <w:rsid w:val="00D253C1"/>
    <w:rsid w:val="00D2791B"/>
    <w:rsid w:val="00D31658"/>
    <w:rsid w:val="00D35B8E"/>
    <w:rsid w:val="00D41292"/>
    <w:rsid w:val="00D51DCC"/>
    <w:rsid w:val="00D53149"/>
    <w:rsid w:val="00D532AF"/>
    <w:rsid w:val="00D54ABB"/>
    <w:rsid w:val="00D54C9E"/>
    <w:rsid w:val="00D6572A"/>
    <w:rsid w:val="00D66638"/>
    <w:rsid w:val="00D725D7"/>
    <w:rsid w:val="00D72BA8"/>
    <w:rsid w:val="00D807F5"/>
    <w:rsid w:val="00D81663"/>
    <w:rsid w:val="00D90573"/>
    <w:rsid w:val="00D93B14"/>
    <w:rsid w:val="00D975BD"/>
    <w:rsid w:val="00DA3AE5"/>
    <w:rsid w:val="00DA7C89"/>
    <w:rsid w:val="00DC0DF4"/>
    <w:rsid w:val="00DC498E"/>
    <w:rsid w:val="00DC5115"/>
    <w:rsid w:val="00DC5F44"/>
    <w:rsid w:val="00DD10E5"/>
    <w:rsid w:val="00DD31C9"/>
    <w:rsid w:val="00DD438A"/>
    <w:rsid w:val="00DE12C2"/>
    <w:rsid w:val="00DE62EC"/>
    <w:rsid w:val="00DF0E51"/>
    <w:rsid w:val="00DF0EEB"/>
    <w:rsid w:val="00DF0F8F"/>
    <w:rsid w:val="00DF19C4"/>
    <w:rsid w:val="00DF2571"/>
    <w:rsid w:val="00DF556E"/>
    <w:rsid w:val="00E00272"/>
    <w:rsid w:val="00E06301"/>
    <w:rsid w:val="00E07592"/>
    <w:rsid w:val="00E10C9F"/>
    <w:rsid w:val="00E202ED"/>
    <w:rsid w:val="00E21601"/>
    <w:rsid w:val="00E226A9"/>
    <w:rsid w:val="00E227F2"/>
    <w:rsid w:val="00E25B65"/>
    <w:rsid w:val="00E32DC4"/>
    <w:rsid w:val="00E366DC"/>
    <w:rsid w:val="00E411CD"/>
    <w:rsid w:val="00E44E16"/>
    <w:rsid w:val="00E46171"/>
    <w:rsid w:val="00E50167"/>
    <w:rsid w:val="00E54F23"/>
    <w:rsid w:val="00E54F95"/>
    <w:rsid w:val="00E55DA4"/>
    <w:rsid w:val="00E57DB9"/>
    <w:rsid w:val="00E6091C"/>
    <w:rsid w:val="00E6313D"/>
    <w:rsid w:val="00E650C8"/>
    <w:rsid w:val="00E673BC"/>
    <w:rsid w:val="00E71A24"/>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23BA3"/>
    <w:rsid w:val="00F24746"/>
    <w:rsid w:val="00F27A2B"/>
    <w:rsid w:val="00F32933"/>
    <w:rsid w:val="00F36938"/>
    <w:rsid w:val="00F4520F"/>
    <w:rsid w:val="00F46856"/>
    <w:rsid w:val="00F5082E"/>
    <w:rsid w:val="00F50F2D"/>
    <w:rsid w:val="00F540D3"/>
    <w:rsid w:val="00F540EC"/>
    <w:rsid w:val="00F544F4"/>
    <w:rsid w:val="00F55A68"/>
    <w:rsid w:val="00F56179"/>
    <w:rsid w:val="00F57D1D"/>
    <w:rsid w:val="00F57FFA"/>
    <w:rsid w:val="00F6007F"/>
    <w:rsid w:val="00F621E5"/>
    <w:rsid w:val="00F6408E"/>
    <w:rsid w:val="00F66D5C"/>
    <w:rsid w:val="00F731EE"/>
    <w:rsid w:val="00F753F6"/>
    <w:rsid w:val="00F8124B"/>
    <w:rsid w:val="00F85BCE"/>
    <w:rsid w:val="00F90EBB"/>
    <w:rsid w:val="00F94A5B"/>
    <w:rsid w:val="00F95732"/>
    <w:rsid w:val="00FA2255"/>
    <w:rsid w:val="00FA3A06"/>
    <w:rsid w:val="00FA3DC8"/>
    <w:rsid w:val="00FA4755"/>
    <w:rsid w:val="00FA6D04"/>
    <w:rsid w:val="00FA710F"/>
    <w:rsid w:val="00FB2473"/>
    <w:rsid w:val="00FB2E05"/>
    <w:rsid w:val="00FB6129"/>
    <w:rsid w:val="00FB7C87"/>
    <w:rsid w:val="00FC2179"/>
    <w:rsid w:val="00FC48DF"/>
    <w:rsid w:val="00FC724B"/>
    <w:rsid w:val="00FC7764"/>
    <w:rsid w:val="00FD1437"/>
    <w:rsid w:val="00FD686A"/>
    <w:rsid w:val="00FE0D37"/>
    <w:rsid w:val="00FE5BD3"/>
    <w:rsid w:val="00FE60C8"/>
    <w:rsid w:val="00FE6373"/>
    <w:rsid w:val="00FF1B1E"/>
    <w:rsid w:val="00FF45BF"/>
    <w:rsid w:val="00FF58F3"/>
    <w:rsid w:val="00FF5901"/>
    <w:rsid w:val="02F5DF01"/>
    <w:rsid w:val="0846C71F"/>
    <w:rsid w:val="0D200D41"/>
    <w:rsid w:val="11BCDAC8"/>
    <w:rsid w:val="128F51EC"/>
    <w:rsid w:val="12A55B4F"/>
    <w:rsid w:val="16F12175"/>
    <w:rsid w:val="182C8210"/>
    <w:rsid w:val="1A2F3BD7"/>
    <w:rsid w:val="200656BA"/>
    <w:rsid w:val="240BFCC4"/>
    <w:rsid w:val="262886DF"/>
    <w:rsid w:val="2B5D00BB"/>
    <w:rsid w:val="31C7BE98"/>
    <w:rsid w:val="3B0DD315"/>
    <w:rsid w:val="3BD8E900"/>
    <w:rsid w:val="43085BB1"/>
    <w:rsid w:val="505F5432"/>
    <w:rsid w:val="50721891"/>
    <w:rsid w:val="50888600"/>
    <w:rsid w:val="5A7E030C"/>
    <w:rsid w:val="5C2F035F"/>
    <w:rsid w:val="62D252BE"/>
    <w:rsid w:val="62EF3CE1"/>
    <w:rsid w:val="67BDEE1C"/>
    <w:rsid w:val="6ABCA7DA"/>
    <w:rsid w:val="71A8C8DA"/>
    <w:rsid w:val="74650571"/>
    <w:rsid w:val="7AA8CEBD"/>
    <w:rsid w:val="7E15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1E04"/>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B069F3"/>
    <w:pPr>
      <w:spacing w:line="254" w:lineRule="auto"/>
      <w:ind w:left="720"/>
      <w:contextualSpacing/>
    </w:pPr>
  </w:style>
  <w:style w:type="paragraph" w:styleId="Header">
    <w:name w:val="header"/>
    <w:basedOn w:val="Normal"/>
    <w:link w:val="HeaderChar"/>
    <w:uiPriority w:val="99"/>
    <w:unhideWhenUsed/>
    <w:rsid w:val="0009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D7"/>
  </w:style>
  <w:style w:type="paragraph" w:styleId="Footer">
    <w:name w:val="footer"/>
    <w:basedOn w:val="Normal"/>
    <w:link w:val="FooterChar"/>
    <w:uiPriority w:val="99"/>
    <w:unhideWhenUsed/>
    <w:rsid w:val="00092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D7"/>
  </w:style>
  <w:style w:type="character" w:styleId="UnresolvedMention">
    <w:name w:val="Unresolved Mention"/>
    <w:basedOn w:val="DefaultParagraphFont"/>
    <w:uiPriority w:val="99"/>
    <w:semiHidden/>
    <w:unhideWhenUsed/>
    <w:rsid w:val="00565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7811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tm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42E2E.03B8C100" TargetMode="External"/><Relationship Id="rId5" Type="http://schemas.openxmlformats.org/officeDocument/2006/relationships/styles" Target="styles.xml"/><Relationship Id="rId15" Type="http://schemas.openxmlformats.org/officeDocument/2006/relationships/hyperlink" Target="mailto:hr@wimbornefirst.dorset.sch.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4f3b92-c773-49ae-9a11-4730142756ed" xsi:nil="true"/>
    <lcf76f155ced4ddcb4097134ff3c332f xmlns="a77d49f6-ccb5-4467-803d-0166773a8d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3EAE1953C0F44ACFB129906B335E4" ma:contentTypeVersion="13" ma:contentTypeDescription="Create a new document." ma:contentTypeScope="" ma:versionID="7aafa6092b47bcd7131078306ad84e08">
  <xsd:schema xmlns:xsd="http://www.w3.org/2001/XMLSchema" xmlns:xs="http://www.w3.org/2001/XMLSchema" xmlns:p="http://schemas.microsoft.com/office/2006/metadata/properties" xmlns:ns2="a77d49f6-ccb5-4467-803d-0166773a8db8" xmlns:ns3="414f3b92-c773-49ae-9a11-4730142756ed" targetNamespace="http://schemas.microsoft.com/office/2006/metadata/properties" ma:root="true" ma:fieldsID="de3407b8599124e0632a6bc8ef7d52b2" ns2:_="" ns3:_="">
    <xsd:import namespace="a77d49f6-ccb5-4467-803d-0166773a8db8"/>
    <xsd:import namespace="414f3b92-c773-49ae-9a11-473014275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d49f6-ccb5-4467-803d-0166773a8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e36c1f-d82b-4ce2-a971-55108afd88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f3b92-c773-49ae-9a11-473014275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ef5bda-dec2-4c81-9d6a-03b50fed56a8}" ma:internalName="TaxCatchAll" ma:showField="CatchAllData" ma:web="414f3b92-c773-49ae-9a11-473014275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E822-6495-4111-A5D1-41E0D5DF5ADD}">
  <ds:schemaRefs>
    <ds:schemaRef ds:uri="http://schemas.microsoft.com/sharepoint/v3/contenttype/forms"/>
  </ds:schemaRefs>
</ds:datastoreItem>
</file>

<file path=customXml/itemProps2.xml><?xml version="1.0" encoding="utf-8"?>
<ds:datastoreItem xmlns:ds="http://schemas.openxmlformats.org/officeDocument/2006/customXml" ds:itemID="{2031A6E3-7C67-4AE5-B2C0-5CBB01352D04}">
  <ds:schemaRefs>
    <ds:schemaRef ds:uri="http://schemas.microsoft.com/office/2006/metadata/properties"/>
    <ds:schemaRef ds:uri="http://schemas.microsoft.com/office/infopath/2007/PartnerControls"/>
    <ds:schemaRef ds:uri="414f3b92-c773-49ae-9a11-4730142756ed"/>
    <ds:schemaRef ds:uri="a77d49f6-ccb5-4467-803d-0166773a8db8"/>
  </ds:schemaRefs>
</ds:datastoreItem>
</file>

<file path=customXml/itemProps3.xml><?xml version="1.0" encoding="utf-8"?>
<ds:datastoreItem xmlns:ds="http://schemas.openxmlformats.org/officeDocument/2006/customXml" ds:itemID="{BDA3C555-8088-4D88-B749-9ABEA6D6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d49f6-ccb5-4467-803d-0166773a8db8"/>
    <ds:schemaRef ds:uri="414f3b92-c773-49ae-9a11-473014275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810</Words>
  <Characters>4505</Characters>
  <Application>Microsoft Office Word</Application>
  <DocSecurity>0</DocSecurity>
  <Lines>225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Malone</dc:creator>
  <cp:lastModifiedBy>G BROOKER</cp:lastModifiedBy>
  <cp:revision>4</cp:revision>
  <dcterms:created xsi:type="dcterms:W3CDTF">2025-12-08T14:46:00Z</dcterms:created>
  <dcterms:modified xsi:type="dcterms:W3CDTF">2025-12-08T15:21:00Z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0x0101002BB3EAE1953C0F44ACFB129906B335E4</vt:lpwstr>
  </property>
  <property fmtid="{D5CDD505-2E9C-101B-9397-08002B2CF9AE}" pid="3" name="Order">
    <vt:r8>6015000</vt:r8>
  </property>
  <property fmtid="{D5CDD505-2E9C-101B-9397-08002B2CF9AE}" pid="4" name="MediaServiceImageTags">
    <vt:lpwstr/>
  </property>
</Properties>
</file>