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9A3D" w14:textId="52342B1D" w:rsidR="00331A73" w:rsidRDefault="54ED2FF1" w:rsidP="309A3A98">
      <w:pPr>
        <w:pStyle w:val="Heading2"/>
        <w:shd w:val="clear" w:color="auto" w:fill="FFFFFF" w:themeFill="background1"/>
        <w:spacing w:before="0" w:after="0"/>
      </w:pPr>
      <w:r w:rsidRPr="309A3A98">
        <w:rPr>
          <w:rFonts w:ascii="Arial" w:eastAsia="Arial" w:hAnsi="Arial" w:cs="Arial"/>
          <w:b/>
          <w:bCs/>
          <w:color w:val="333333"/>
          <w:sz w:val="36"/>
          <w:szCs w:val="36"/>
        </w:rPr>
        <w:t>About the role</w:t>
      </w:r>
    </w:p>
    <w:p w14:paraId="2AA4F184" w14:textId="03814933" w:rsidR="00331A73" w:rsidRDefault="54ED2FF1" w:rsidP="309A3A98">
      <w:pPr>
        <w:shd w:val="clear" w:color="auto" w:fill="FFFFFF" w:themeFill="background1"/>
        <w:spacing w:after="360"/>
      </w:pPr>
      <w:r w:rsidRPr="309A3A98">
        <w:rPr>
          <w:rFonts w:ascii="Arial" w:eastAsia="Arial" w:hAnsi="Arial" w:cs="Arial"/>
          <w:color w:val="333333"/>
        </w:rPr>
        <w:t>We invite applications to join our friendly, hardworking and inspiring Pre-School team</w:t>
      </w:r>
      <w:r w:rsidR="124BEE99" w:rsidRPr="309A3A98">
        <w:rPr>
          <w:rFonts w:ascii="Arial" w:eastAsia="Arial" w:hAnsi="Arial" w:cs="Arial"/>
          <w:color w:val="333333"/>
        </w:rPr>
        <w:t xml:space="preserve"> at Frome Valley CE First School</w:t>
      </w:r>
      <w:r w:rsidRPr="309A3A98">
        <w:rPr>
          <w:rFonts w:ascii="Arial" w:eastAsia="Arial" w:hAnsi="Arial" w:cs="Arial"/>
          <w:color w:val="333333"/>
        </w:rPr>
        <w:t>.</w:t>
      </w:r>
    </w:p>
    <w:p w14:paraId="6EED2440" w14:textId="09B9A650" w:rsidR="00331A73" w:rsidRDefault="00331A73" w:rsidP="309A3A98">
      <w:pPr>
        <w:shd w:val="clear" w:color="auto" w:fill="FFFFFF" w:themeFill="background1"/>
        <w:spacing w:after="0"/>
      </w:pPr>
    </w:p>
    <w:p w14:paraId="55B525EF" w14:textId="427704A8" w:rsidR="00331A73" w:rsidRDefault="54ED2FF1" w:rsidP="309A3A98">
      <w:pPr>
        <w:shd w:val="clear" w:color="auto" w:fill="FFFFFF" w:themeFill="background1"/>
        <w:spacing w:after="360"/>
      </w:pPr>
      <w:r w:rsidRPr="309A3A98">
        <w:rPr>
          <w:rFonts w:ascii="Arial" w:eastAsia="Arial" w:hAnsi="Arial" w:cs="Arial"/>
          <w:color w:val="333333"/>
        </w:rPr>
        <w:t xml:space="preserve">We are looking for a </w:t>
      </w:r>
      <w:r w:rsidRPr="309A3A98">
        <w:rPr>
          <w:rFonts w:ascii="Arial" w:eastAsia="Arial" w:hAnsi="Arial" w:cs="Arial"/>
          <w:color w:val="222222"/>
        </w:rPr>
        <w:t xml:space="preserve">dedicated and highly committed </w:t>
      </w:r>
      <w:r w:rsidR="6B337DAB" w:rsidRPr="007D3412">
        <w:rPr>
          <w:rFonts w:ascii="Arial" w:eastAsia="Arial" w:hAnsi="Arial" w:cs="Arial"/>
          <w:b/>
          <w:bCs/>
          <w:color w:val="222222"/>
        </w:rPr>
        <w:t xml:space="preserve">Grade 4 </w:t>
      </w:r>
      <w:r w:rsidRPr="007D3412">
        <w:rPr>
          <w:rFonts w:ascii="Arial" w:eastAsia="Arial" w:hAnsi="Arial" w:cs="Arial"/>
          <w:b/>
          <w:bCs/>
          <w:color w:val="222222"/>
        </w:rPr>
        <w:t xml:space="preserve">Childcare </w:t>
      </w:r>
      <w:r w:rsidR="0AC38C09" w:rsidRPr="007D3412">
        <w:rPr>
          <w:rFonts w:ascii="Arial" w:eastAsia="Arial" w:hAnsi="Arial" w:cs="Arial"/>
          <w:b/>
          <w:bCs/>
          <w:color w:val="222222"/>
        </w:rPr>
        <w:t>Worker</w:t>
      </w:r>
      <w:r w:rsidRPr="309A3A98">
        <w:rPr>
          <w:rFonts w:ascii="Arial" w:eastAsia="Arial" w:hAnsi="Arial" w:cs="Arial"/>
          <w:color w:val="222222"/>
        </w:rPr>
        <w:t xml:space="preserve"> to </w:t>
      </w:r>
      <w:r w:rsidR="36B5A5F2" w:rsidRPr="309A3A98">
        <w:rPr>
          <w:rFonts w:ascii="Arial" w:eastAsia="Arial" w:hAnsi="Arial" w:cs="Arial"/>
          <w:color w:val="222222"/>
        </w:rPr>
        <w:t xml:space="preserve">work </w:t>
      </w:r>
      <w:r w:rsidR="005662F7">
        <w:rPr>
          <w:rFonts w:ascii="Arial" w:eastAsia="Arial" w:hAnsi="Arial" w:cs="Arial"/>
          <w:color w:val="222222"/>
        </w:rPr>
        <w:t xml:space="preserve">28 </w:t>
      </w:r>
      <w:r w:rsidR="36B5A5F2" w:rsidRPr="309A3A98">
        <w:rPr>
          <w:rFonts w:ascii="Arial" w:eastAsia="Arial" w:hAnsi="Arial" w:cs="Arial"/>
        </w:rPr>
        <w:t>hours per week</w:t>
      </w:r>
      <w:r w:rsidR="00341FEF">
        <w:rPr>
          <w:rFonts w:ascii="Arial" w:eastAsia="Arial" w:hAnsi="Arial" w:cs="Arial"/>
        </w:rPr>
        <w:t>.</w:t>
      </w:r>
    </w:p>
    <w:p w14:paraId="12677BF7" w14:textId="341FCB42" w:rsidR="00331A73" w:rsidRDefault="00331A73" w:rsidP="309A3A98">
      <w:pPr>
        <w:shd w:val="clear" w:color="auto" w:fill="FFFFFF" w:themeFill="background1"/>
        <w:spacing w:after="0"/>
      </w:pPr>
    </w:p>
    <w:p w14:paraId="4F397249" w14:textId="4CD2C1D6" w:rsidR="00331A73" w:rsidRDefault="54ED2FF1" w:rsidP="309A3A98">
      <w:pPr>
        <w:shd w:val="clear" w:color="auto" w:fill="FFFFFF" w:themeFill="background1"/>
        <w:spacing w:after="360"/>
      </w:pPr>
      <w:r w:rsidRPr="309A3A98">
        <w:rPr>
          <w:rFonts w:ascii="Arial" w:eastAsia="Arial" w:hAnsi="Arial" w:cs="Arial"/>
          <w:color w:val="222222"/>
        </w:rPr>
        <w:t>The successful candidates will need to:</w:t>
      </w:r>
    </w:p>
    <w:p w14:paraId="2913263D" w14:textId="04B0A52E" w:rsidR="00331A73" w:rsidRDefault="54ED2FF1" w:rsidP="309A3A98">
      <w:pPr>
        <w:pStyle w:val="ListParagraph"/>
        <w:numPr>
          <w:ilvl w:val="0"/>
          <w:numId w:val="1"/>
        </w:numPr>
        <w:shd w:val="clear" w:color="auto" w:fill="FFFFFF" w:themeFill="background1"/>
        <w:spacing w:after="0"/>
        <w:ind w:left="360"/>
        <w:rPr>
          <w:rFonts w:ascii="Arial" w:eastAsia="Arial" w:hAnsi="Arial" w:cs="Arial"/>
          <w:color w:val="222222"/>
        </w:rPr>
      </w:pPr>
      <w:r w:rsidRPr="309A3A98">
        <w:rPr>
          <w:rFonts w:ascii="Arial" w:eastAsia="Arial" w:hAnsi="Arial" w:cs="Arial"/>
          <w:color w:val="222222"/>
        </w:rPr>
        <w:t>Be flexible, enthusiastic and adaptable.</w:t>
      </w:r>
      <w:r w:rsidR="007D3412">
        <w:br/>
      </w:r>
    </w:p>
    <w:p w14:paraId="4C6AFFB2" w14:textId="3574AD5C" w:rsidR="00331A73" w:rsidRDefault="54ED2FF1" w:rsidP="309A3A98">
      <w:pPr>
        <w:pStyle w:val="ListParagraph"/>
        <w:numPr>
          <w:ilvl w:val="0"/>
          <w:numId w:val="1"/>
        </w:numPr>
        <w:shd w:val="clear" w:color="auto" w:fill="FFFFFF" w:themeFill="background1"/>
        <w:spacing w:after="0"/>
        <w:ind w:left="360"/>
        <w:rPr>
          <w:rFonts w:ascii="Arial" w:eastAsia="Arial" w:hAnsi="Arial" w:cs="Arial"/>
          <w:color w:val="222222"/>
        </w:rPr>
      </w:pPr>
      <w:r w:rsidRPr="309A3A98">
        <w:rPr>
          <w:rFonts w:ascii="Arial" w:eastAsia="Arial" w:hAnsi="Arial" w:cs="Arial"/>
          <w:color w:val="222222"/>
        </w:rPr>
        <w:t>Have excellent interpersonal and communication skills.</w:t>
      </w:r>
      <w:r w:rsidR="007D3412">
        <w:br/>
      </w:r>
    </w:p>
    <w:p w14:paraId="0A61D2CA" w14:textId="34275346" w:rsidR="00331A73" w:rsidRPr="00FB2447" w:rsidRDefault="54ED2FF1" w:rsidP="00FB2447">
      <w:pPr>
        <w:pStyle w:val="ListParagraph"/>
        <w:numPr>
          <w:ilvl w:val="0"/>
          <w:numId w:val="1"/>
        </w:numPr>
        <w:shd w:val="clear" w:color="auto" w:fill="FFFFFF" w:themeFill="background1"/>
        <w:spacing w:after="0"/>
        <w:ind w:left="360"/>
        <w:rPr>
          <w:rFonts w:ascii="Arial" w:eastAsia="Arial" w:hAnsi="Arial" w:cs="Arial"/>
          <w:color w:val="222222"/>
        </w:rPr>
      </w:pPr>
      <w:r w:rsidRPr="309A3A98">
        <w:rPr>
          <w:rFonts w:ascii="Arial" w:eastAsia="Arial" w:hAnsi="Arial" w:cs="Arial"/>
          <w:color w:val="222222"/>
        </w:rPr>
        <w:t>Have experience and knowledge of working with</w:t>
      </w:r>
      <w:r w:rsidR="00FB2447">
        <w:rPr>
          <w:rFonts w:ascii="Arial" w:eastAsia="Arial" w:hAnsi="Arial" w:cs="Arial"/>
          <w:color w:val="222222"/>
        </w:rPr>
        <w:t>in the early years’ foundation stage.</w:t>
      </w:r>
      <w:r w:rsidR="007D3412">
        <w:br/>
      </w:r>
    </w:p>
    <w:p w14:paraId="4DBB4694" w14:textId="1BAE431C" w:rsidR="00331A73" w:rsidRDefault="54ED2FF1" w:rsidP="309A3A98">
      <w:pPr>
        <w:pStyle w:val="ListParagraph"/>
        <w:numPr>
          <w:ilvl w:val="0"/>
          <w:numId w:val="1"/>
        </w:numPr>
        <w:shd w:val="clear" w:color="auto" w:fill="FFFFFF" w:themeFill="background1"/>
        <w:spacing w:after="0"/>
        <w:ind w:left="360"/>
        <w:rPr>
          <w:rFonts w:ascii="Arial" w:eastAsia="Arial" w:hAnsi="Arial" w:cs="Arial"/>
          <w:color w:val="222222"/>
        </w:rPr>
      </w:pPr>
      <w:r w:rsidRPr="309A3A98">
        <w:rPr>
          <w:rFonts w:ascii="Arial" w:eastAsia="Arial" w:hAnsi="Arial" w:cs="Arial"/>
          <w:color w:val="222222"/>
        </w:rPr>
        <w:t>Have a Level 3 (minimum) qualification.</w:t>
      </w:r>
    </w:p>
    <w:p w14:paraId="51C0DA74" w14:textId="27F105B8" w:rsidR="00331A73" w:rsidRDefault="00331A73" w:rsidP="309A3A98">
      <w:pPr>
        <w:shd w:val="clear" w:color="auto" w:fill="FFFFFF" w:themeFill="background1"/>
        <w:spacing w:after="0"/>
      </w:pPr>
    </w:p>
    <w:p w14:paraId="746B6B33" w14:textId="15E660F8" w:rsidR="00331A73" w:rsidRPr="00B740F9" w:rsidRDefault="00B740F9" w:rsidP="00B740F9">
      <w:pPr>
        <w:shd w:val="clear" w:color="auto" w:fill="FFFFFF" w:themeFill="background1"/>
        <w:spacing w:after="360"/>
        <w:rPr>
          <w:rFonts w:ascii="Arial" w:eastAsia="Arial" w:hAnsi="Arial" w:cs="Arial"/>
          <w:color w:val="333333"/>
        </w:rPr>
      </w:pPr>
      <w:r w:rsidRPr="309A3A98">
        <w:rPr>
          <w:rFonts w:ascii="Arial" w:eastAsia="Arial" w:hAnsi="Arial" w:cs="Arial"/>
          <w:color w:val="333333"/>
        </w:rPr>
        <w:t xml:space="preserve">Visits </w:t>
      </w:r>
      <w:r>
        <w:rPr>
          <w:rFonts w:ascii="Arial" w:eastAsia="Arial" w:hAnsi="Arial" w:cs="Arial"/>
          <w:color w:val="333333"/>
        </w:rPr>
        <w:t xml:space="preserve">to pre-school </w:t>
      </w:r>
      <w:r w:rsidRPr="309A3A98">
        <w:rPr>
          <w:rFonts w:ascii="Arial" w:eastAsia="Arial" w:hAnsi="Arial" w:cs="Arial"/>
          <w:color w:val="333333"/>
        </w:rPr>
        <w:t>are warmly welcomed; please telephone the school office</w:t>
      </w:r>
      <w:r>
        <w:rPr>
          <w:rFonts w:ascii="Arial" w:eastAsia="Arial" w:hAnsi="Arial" w:cs="Arial"/>
          <w:color w:val="333333"/>
        </w:rPr>
        <w:t>, on 01305 852643,</w:t>
      </w:r>
      <w:r w:rsidRPr="309A3A98">
        <w:rPr>
          <w:rFonts w:ascii="Arial" w:eastAsia="Arial" w:hAnsi="Arial" w:cs="Arial"/>
          <w:color w:val="333333"/>
        </w:rPr>
        <w:t xml:space="preserve"> to make an appointment.</w:t>
      </w:r>
    </w:p>
    <w:p w14:paraId="562BB65C" w14:textId="494919FA" w:rsidR="00331A73" w:rsidRDefault="54ED2FF1" w:rsidP="309A3A98">
      <w:pPr>
        <w:shd w:val="clear" w:color="auto" w:fill="FFFFFF" w:themeFill="background1"/>
        <w:spacing w:after="360"/>
        <w:rPr>
          <w:rFonts w:ascii="Arial" w:eastAsia="Arial" w:hAnsi="Arial" w:cs="Arial"/>
          <w:color w:val="333333"/>
        </w:rPr>
      </w:pPr>
      <w:r w:rsidRPr="309A3A98">
        <w:rPr>
          <w:rFonts w:ascii="Arial" w:eastAsia="Arial" w:hAnsi="Arial" w:cs="Arial"/>
          <w:color w:val="333333"/>
        </w:rPr>
        <w:t>Closing Date for applications: 4:00pm</w:t>
      </w:r>
      <w:r w:rsidR="1B80E0C1" w:rsidRPr="309A3A98">
        <w:rPr>
          <w:rFonts w:ascii="Arial" w:eastAsia="Arial" w:hAnsi="Arial" w:cs="Arial"/>
          <w:color w:val="333333"/>
        </w:rPr>
        <w:t xml:space="preserve"> – Monday 9</w:t>
      </w:r>
      <w:r w:rsidR="1B80E0C1" w:rsidRPr="309A3A98">
        <w:rPr>
          <w:rFonts w:ascii="Arial" w:eastAsia="Arial" w:hAnsi="Arial" w:cs="Arial"/>
          <w:color w:val="333333"/>
          <w:vertAlign w:val="superscript"/>
        </w:rPr>
        <w:t>th</w:t>
      </w:r>
      <w:r w:rsidR="1B80E0C1" w:rsidRPr="309A3A98">
        <w:rPr>
          <w:rFonts w:ascii="Arial" w:eastAsia="Arial" w:hAnsi="Arial" w:cs="Arial"/>
          <w:color w:val="333333"/>
        </w:rPr>
        <w:t xml:space="preserve"> March 2026</w:t>
      </w:r>
    </w:p>
    <w:p w14:paraId="02DA5BD6" w14:textId="6BE2B545" w:rsidR="00331A73" w:rsidRDefault="54ED2FF1" w:rsidP="309A3A98">
      <w:pPr>
        <w:shd w:val="clear" w:color="auto" w:fill="FFFFFF" w:themeFill="background1"/>
        <w:spacing w:after="0"/>
        <w:rPr>
          <w:rFonts w:ascii="Arial" w:eastAsia="Arial" w:hAnsi="Arial" w:cs="Arial"/>
          <w:color w:val="333333"/>
        </w:rPr>
      </w:pPr>
      <w:r w:rsidRPr="309A3A98">
        <w:rPr>
          <w:rFonts w:ascii="Arial" w:eastAsia="Arial" w:hAnsi="Arial" w:cs="Arial"/>
          <w:color w:val="333333"/>
        </w:rPr>
        <w:t xml:space="preserve">Start Date: </w:t>
      </w:r>
      <w:r w:rsidR="2CF97F31" w:rsidRPr="309A3A98">
        <w:rPr>
          <w:rFonts w:ascii="Arial" w:eastAsia="Arial" w:hAnsi="Arial" w:cs="Arial"/>
          <w:color w:val="333333"/>
        </w:rPr>
        <w:t>Monday 13</w:t>
      </w:r>
      <w:r w:rsidR="2CF97F31" w:rsidRPr="309A3A98">
        <w:rPr>
          <w:rFonts w:ascii="Arial" w:eastAsia="Arial" w:hAnsi="Arial" w:cs="Arial"/>
          <w:color w:val="333333"/>
          <w:vertAlign w:val="superscript"/>
        </w:rPr>
        <w:t>th</w:t>
      </w:r>
      <w:r w:rsidR="2CF97F31" w:rsidRPr="309A3A98">
        <w:rPr>
          <w:rFonts w:ascii="Arial" w:eastAsia="Arial" w:hAnsi="Arial" w:cs="Arial"/>
          <w:color w:val="333333"/>
        </w:rPr>
        <w:t xml:space="preserve"> April 2026</w:t>
      </w:r>
    </w:p>
    <w:p w14:paraId="1B516763" w14:textId="43F59AD7" w:rsidR="00331A73" w:rsidRDefault="00331A73" w:rsidP="309A3A98">
      <w:pPr>
        <w:pStyle w:val="Heading2"/>
        <w:shd w:val="clear" w:color="auto" w:fill="FFFFFF" w:themeFill="background1"/>
        <w:spacing w:before="0" w:after="0"/>
        <w:rPr>
          <w:rFonts w:ascii="Arial" w:eastAsia="Arial" w:hAnsi="Arial" w:cs="Arial"/>
          <w:b/>
          <w:bCs/>
          <w:color w:val="333333"/>
          <w:sz w:val="36"/>
          <w:szCs w:val="36"/>
        </w:rPr>
      </w:pPr>
    </w:p>
    <w:p w14:paraId="4AFD2E22" w14:textId="77777777" w:rsidR="00B740F9" w:rsidRDefault="00B740F9" w:rsidP="00B740F9"/>
    <w:p w14:paraId="42768086" w14:textId="77777777" w:rsidR="00B740F9" w:rsidRPr="00B740F9" w:rsidRDefault="00B740F9" w:rsidP="00B740F9"/>
    <w:p w14:paraId="1451E258" w14:textId="778230D1" w:rsidR="00331A73" w:rsidRDefault="54ED2FF1" w:rsidP="309A3A98">
      <w:pPr>
        <w:pStyle w:val="Heading2"/>
        <w:shd w:val="clear" w:color="auto" w:fill="FFFFFF" w:themeFill="background1"/>
        <w:spacing w:before="0" w:after="0"/>
      </w:pPr>
      <w:r w:rsidRPr="309A3A98">
        <w:rPr>
          <w:rFonts w:ascii="Arial" w:eastAsia="Arial" w:hAnsi="Arial" w:cs="Arial"/>
          <w:b/>
          <w:bCs/>
          <w:color w:val="333333"/>
          <w:sz w:val="36"/>
          <w:szCs w:val="36"/>
        </w:rPr>
        <w:t>Further Information</w:t>
      </w:r>
    </w:p>
    <w:p w14:paraId="1B5BA111" w14:textId="0C8AA6C0" w:rsidR="00331A73" w:rsidRDefault="400ACF40" w:rsidP="309A3A98">
      <w:pPr>
        <w:shd w:val="clear" w:color="auto" w:fill="FFFFFF" w:themeFill="background1"/>
        <w:spacing w:after="360"/>
        <w:rPr>
          <w:rFonts w:ascii="Arial" w:eastAsia="Arial" w:hAnsi="Arial" w:cs="Arial"/>
          <w:color w:val="333333"/>
        </w:rPr>
      </w:pPr>
      <w:r w:rsidRPr="309A3A98">
        <w:rPr>
          <w:rFonts w:ascii="Arial" w:eastAsia="Arial" w:hAnsi="Arial" w:cs="Arial"/>
          <w:color w:val="333333"/>
        </w:rPr>
        <w:t>Frome Valley CE First</w:t>
      </w:r>
      <w:r w:rsidR="54ED2FF1" w:rsidRPr="309A3A98">
        <w:rPr>
          <w:rFonts w:ascii="Arial" w:eastAsia="Arial" w:hAnsi="Arial" w:cs="Arial"/>
          <w:color w:val="333333"/>
        </w:rPr>
        <w:t xml:space="preserve"> School values the diversity of our workforce and welcomes applications from all sectors of the community.</w:t>
      </w:r>
    </w:p>
    <w:p w14:paraId="6EF83E83" w14:textId="16C8454C" w:rsidR="00331A73" w:rsidRDefault="54ED2FF1" w:rsidP="309A3A98">
      <w:pPr>
        <w:shd w:val="clear" w:color="auto" w:fill="FFFFFF" w:themeFill="background1"/>
        <w:spacing w:after="360"/>
      </w:pPr>
      <w:r w:rsidRPr="309A3A98">
        <w:rPr>
          <w:rFonts w:ascii="Arial" w:eastAsia="Arial" w:hAnsi="Arial" w:cs="Arial"/>
          <w:color w:val="333333"/>
        </w:rPr>
        <w:t>We are committed to safeguarding and promoting the welfare of children and young people; this is a commitment which we expect all staff and volunteers to share. The successful candidate will be required to have a Disclosure and Barring Service check in line with the Governments safer recruitment guidelines.</w:t>
      </w:r>
    </w:p>
    <w:p w14:paraId="7ECA48F2" w14:textId="4EC1357B" w:rsidR="00331A73" w:rsidRDefault="54ED2FF1" w:rsidP="309A3A98">
      <w:pPr>
        <w:shd w:val="clear" w:color="auto" w:fill="FFFFFF" w:themeFill="background1"/>
        <w:spacing w:after="360"/>
      </w:pPr>
      <w:r w:rsidRPr="309A3A98">
        <w:rPr>
          <w:rFonts w:ascii="Arial" w:eastAsia="Arial" w:hAnsi="Arial" w:cs="Arial"/>
          <w:color w:val="333333"/>
        </w:rPr>
        <w:lastRenderedPageBreak/>
        <w:t>This role is UK based and your Right to Work will need to be established as part of the appointment process.</w:t>
      </w:r>
    </w:p>
    <w:p w14:paraId="41DB66AB" w14:textId="146685CA" w:rsidR="00331A73" w:rsidRDefault="54ED2FF1" w:rsidP="309A3A98">
      <w:pPr>
        <w:shd w:val="clear" w:color="auto" w:fill="FFFFFF" w:themeFill="background1"/>
        <w:spacing w:after="360"/>
        <w:jc w:val="both"/>
      </w:pPr>
      <w:r w:rsidRPr="309A3A98">
        <w:rPr>
          <w:rFonts w:ascii="Arial" w:eastAsia="Arial" w:hAnsi="Arial" w:cs="Arial"/>
          <w:color w:val="333333"/>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8D59195" w14:textId="01CE1CEA" w:rsidR="00331A73" w:rsidRDefault="54ED2FF1" w:rsidP="309A3A98">
      <w:pPr>
        <w:shd w:val="clear" w:color="auto" w:fill="FFFFFF" w:themeFill="background1"/>
        <w:spacing w:after="360"/>
      </w:pPr>
      <w:r w:rsidRPr="309A3A98">
        <w:rPr>
          <w:rFonts w:ascii="Arial" w:eastAsia="Arial" w:hAnsi="Arial" w:cs="Arial"/>
          <w:color w:val="333333"/>
        </w:rPr>
        <w:t>Keeping Children Safe in Education</w:t>
      </w:r>
    </w:p>
    <w:p w14:paraId="48A33F6D" w14:textId="000BD2B5" w:rsidR="00331A73" w:rsidRDefault="54ED2FF1" w:rsidP="309A3A98">
      <w:pPr>
        <w:shd w:val="clear" w:color="auto" w:fill="FFFFFF" w:themeFill="background1"/>
        <w:spacing w:after="0"/>
      </w:pPr>
      <w:r w:rsidRPr="309A3A98">
        <w:rPr>
          <w:rFonts w:ascii="Arial" w:eastAsia="Arial" w:hAnsi="Arial" w:cs="Arial"/>
          <w:color w:val="333333"/>
        </w:rPr>
        <w:t>The school will conduct online searches of shortlisted candidates. This check will be part of a safeguarding check, and the search will purely be based on whether an individual is suitable to work with children. All aspects of social media and internet searches will be conducted. As care must be taken to avoid unconscious bias and any risk of discrimination, a person who will not on the appointment panel will conduct the searches and will only share information if and when findings are relevant and of concern.</w:t>
      </w:r>
    </w:p>
    <w:p w14:paraId="2C078E63" w14:textId="467A8429" w:rsidR="00331A73" w:rsidRDefault="00331A73"/>
    <w:sectPr w:rsidR="0033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D9F3"/>
    <w:multiLevelType w:val="hybridMultilevel"/>
    <w:tmpl w:val="735E6976"/>
    <w:lvl w:ilvl="0" w:tplc="66AEBA92">
      <w:start w:val="1"/>
      <w:numFmt w:val="bullet"/>
      <w:lvlText w:val=""/>
      <w:lvlJc w:val="left"/>
      <w:pPr>
        <w:ind w:left="720" w:hanging="360"/>
      </w:pPr>
      <w:rPr>
        <w:rFonts w:ascii="Symbol" w:hAnsi="Symbol" w:hint="default"/>
      </w:rPr>
    </w:lvl>
    <w:lvl w:ilvl="1" w:tplc="088AF80E">
      <w:start w:val="1"/>
      <w:numFmt w:val="bullet"/>
      <w:lvlText w:val="o"/>
      <w:lvlJc w:val="left"/>
      <w:pPr>
        <w:ind w:left="1440" w:hanging="360"/>
      </w:pPr>
      <w:rPr>
        <w:rFonts w:ascii="Courier New" w:hAnsi="Courier New" w:hint="default"/>
      </w:rPr>
    </w:lvl>
    <w:lvl w:ilvl="2" w:tplc="DA1E5D80">
      <w:start w:val="1"/>
      <w:numFmt w:val="bullet"/>
      <w:lvlText w:val=""/>
      <w:lvlJc w:val="left"/>
      <w:pPr>
        <w:ind w:left="2160" w:hanging="360"/>
      </w:pPr>
      <w:rPr>
        <w:rFonts w:ascii="Wingdings" w:hAnsi="Wingdings" w:hint="default"/>
      </w:rPr>
    </w:lvl>
    <w:lvl w:ilvl="3" w:tplc="5A1EB102">
      <w:start w:val="1"/>
      <w:numFmt w:val="bullet"/>
      <w:lvlText w:val=""/>
      <w:lvlJc w:val="left"/>
      <w:pPr>
        <w:ind w:left="2880" w:hanging="360"/>
      </w:pPr>
      <w:rPr>
        <w:rFonts w:ascii="Symbol" w:hAnsi="Symbol" w:hint="default"/>
      </w:rPr>
    </w:lvl>
    <w:lvl w:ilvl="4" w:tplc="1AC0B6A2">
      <w:start w:val="1"/>
      <w:numFmt w:val="bullet"/>
      <w:lvlText w:val="o"/>
      <w:lvlJc w:val="left"/>
      <w:pPr>
        <w:ind w:left="3600" w:hanging="360"/>
      </w:pPr>
      <w:rPr>
        <w:rFonts w:ascii="Courier New" w:hAnsi="Courier New" w:hint="default"/>
      </w:rPr>
    </w:lvl>
    <w:lvl w:ilvl="5" w:tplc="F582183C">
      <w:start w:val="1"/>
      <w:numFmt w:val="bullet"/>
      <w:lvlText w:val=""/>
      <w:lvlJc w:val="left"/>
      <w:pPr>
        <w:ind w:left="4320" w:hanging="360"/>
      </w:pPr>
      <w:rPr>
        <w:rFonts w:ascii="Wingdings" w:hAnsi="Wingdings" w:hint="default"/>
      </w:rPr>
    </w:lvl>
    <w:lvl w:ilvl="6" w:tplc="16C277BC">
      <w:start w:val="1"/>
      <w:numFmt w:val="bullet"/>
      <w:lvlText w:val=""/>
      <w:lvlJc w:val="left"/>
      <w:pPr>
        <w:ind w:left="5040" w:hanging="360"/>
      </w:pPr>
      <w:rPr>
        <w:rFonts w:ascii="Symbol" w:hAnsi="Symbol" w:hint="default"/>
      </w:rPr>
    </w:lvl>
    <w:lvl w:ilvl="7" w:tplc="D2D830E2">
      <w:start w:val="1"/>
      <w:numFmt w:val="bullet"/>
      <w:lvlText w:val="o"/>
      <w:lvlJc w:val="left"/>
      <w:pPr>
        <w:ind w:left="5760" w:hanging="360"/>
      </w:pPr>
      <w:rPr>
        <w:rFonts w:ascii="Courier New" w:hAnsi="Courier New" w:hint="default"/>
      </w:rPr>
    </w:lvl>
    <w:lvl w:ilvl="8" w:tplc="CF2A119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88775"/>
    <w:rsid w:val="00331A73"/>
    <w:rsid w:val="00341FEF"/>
    <w:rsid w:val="005662F7"/>
    <w:rsid w:val="007D3412"/>
    <w:rsid w:val="00986A80"/>
    <w:rsid w:val="00B740F9"/>
    <w:rsid w:val="00FB2447"/>
    <w:rsid w:val="06A88775"/>
    <w:rsid w:val="0AC38C09"/>
    <w:rsid w:val="0CBECF88"/>
    <w:rsid w:val="124BEE99"/>
    <w:rsid w:val="1B80E0C1"/>
    <w:rsid w:val="2CF97F31"/>
    <w:rsid w:val="309A3A98"/>
    <w:rsid w:val="36B5A5F2"/>
    <w:rsid w:val="3836159C"/>
    <w:rsid w:val="3A5D13D1"/>
    <w:rsid w:val="400ACF40"/>
    <w:rsid w:val="42E5000A"/>
    <w:rsid w:val="50399BF9"/>
    <w:rsid w:val="50449365"/>
    <w:rsid w:val="54ED2FF1"/>
    <w:rsid w:val="6B337DAB"/>
    <w:rsid w:val="6D56AD8A"/>
    <w:rsid w:val="7981C987"/>
    <w:rsid w:val="7F59E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8775"/>
  <w15:chartTrackingRefBased/>
  <w15:docId w15:val="{2AB70DA0-2EC6-4E36-BC0B-A4FEAA30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309A3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09A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4f9a284f3cb03fe951582198a4b0ce13">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bd7cc93f326a10af310c45d8ac3ba103"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Props1.xml><?xml version="1.0" encoding="utf-8"?>
<ds:datastoreItem xmlns:ds="http://schemas.openxmlformats.org/officeDocument/2006/customXml" ds:itemID="{899F9559-663D-4011-81AE-BB174B724CCE}">
  <ds:schemaRefs>
    <ds:schemaRef ds:uri="http://schemas.microsoft.com/sharepoint/v3/contenttype/forms"/>
  </ds:schemaRefs>
</ds:datastoreItem>
</file>

<file path=customXml/itemProps2.xml><?xml version="1.0" encoding="utf-8"?>
<ds:datastoreItem xmlns:ds="http://schemas.openxmlformats.org/officeDocument/2006/customXml" ds:itemID="{F265732F-26A1-4F51-80A9-D926A1294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3056-c337-45eb-82db-0a876d629818"/>
    <ds:schemaRef ds:uri="6563c246-bc1c-4a48-9120-3770df53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8D07F-FAFF-4926-BB0D-656AAD2A03AD}">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Moore</dc:creator>
  <cp:keywords/>
  <dc:description/>
  <cp:lastModifiedBy>Alice Hamblin</cp:lastModifiedBy>
  <cp:revision>6</cp:revision>
  <dcterms:created xsi:type="dcterms:W3CDTF">2026-02-10T16:04:00Z</dcterms:created>
  <dcterms:modified xsi:type="dcterms:W3CDTF">2026-02-11T13:32:00Z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ies>
</file>